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31C7F713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BE4A38">
        <w:rPr>
          <w:b/>
          <w:bCs/>
          <w:sz w:val="22"/>
          <w:szCs w:val="22"/>
        </w:rPr>
        <w:t>Project Title (No.):</w:t>
      </w:r>
      <w:r w:rsidR="00FB5EB1" w:rsidRPr="00BE4A38">
        <w:rPr>
          <w:sz w:val="22"/>
          <w:szCs w:val="22"/>
        </w:rPr>
        <w:t xml:space="preserve">       </w:t>
      </w:r>
      <w:r w:rsidR="000430D0" w:rsidRPr="00BE4A38">
        <w:rPr>
          <w:sz w:val="22"/>
          <w:szCs w:val="22"/>
        </w:rPr>
        <w:t>Site Plan Review</w:t>
      </w:r>
      <w:r w:rsidR="00A33391" w:rsidRPr="00BE4A38">
        <w:rPr>
          <w:sz w:val="22"/>
          <w:szCs w:val="22"/>
        </w:rPr>
        <w:t xml:space="preserve"> </w:t>
      </w:r>
      <w:r w:rsidR="00B07E75" w:rsidRPr="00BE4A38">
        <w:rPr>
          <w:sz w:val="22"/>
          <w:szCs w:val="22"/>
        </w:rPr>
        <w:t>2</w:t>
      </w:r>
      <w:r w:rsidR="00BE4A38" w:rsidRPr="00BE4A38">
        <w:rPr>
          <w:sz w:val="22"/>
          <w:szCs w:val="22"/>
        </w:rPr>
        <w:t>5</w:t>
      </w:r>
      <w:r w:rsidR="00B07E75" w:rsidRPr="00BE4A38">
        <w:rPr>
          <w:sz w:val="22"/>
          <w:szCs w:val="22"/>
        </w:rPr>
        <w:t>-</w:t>
      </w:r>
      <w:r w:rsidR="00BE4A38" w:rsidRPr="00BE4A38">
        <w:rPr>
          <w:sz w:val="22"/>
          <w:szCs w:val="22"/>
        </w:rPr>
        <w:t>0326</w:t>
      </w:r>
      <w:r w:rsidRPr="00B20375">
        <w:rPr>
          <w:sz w:val="22"/>
          <w:szCs w:val="22"/>
        </w:rPr>
        <w:tab/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1E53E83D" w:rsidR="00A33391" w:rsidRPr="008715B2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8715B2">
        <w:rPr>
          <w:b/>
          <w:bCs/>
          <w:sz w:val="22"/>
          <w:szCs w:val="22"/>
        </w:rPr>
        <w:t>Specific Location:</w:t>
      </w:r>
      <w:r w:rsidRPr="008715B2">
        <w:rPr>
          <w:b/>
          <w:bCs/>
          <w:sz w:val="22"/>
          <w:szCs w:val="22"/>
        </w:rPr>
        <w:tab/>
      </w:r>
      <w:r w:rsidR="008715B2" w:rsidRPr="008715B2">
        <w:rPr>
          <w:iCs/>
          <w:sz w:val="22"/>
          <w:szCs w:val="22"/>
        </w:rPr>
        <w:t>5912 Cedar Falls Drive</w:t>
      </w:r>
    </w:p>
    <w:p w14:paraId="713C1CCF" w14:textId="10EF8109" w:rsidR="00A33391" w:rsidRPr="008715B2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8715B2">
        <w:rPr>
          <w:sz w:val="22"/>
          <w:szCs w:val="22"/>
        </w:rPr>
        <w:tab/>
        <w:t>Bakersfield, CA</w:t>
      </w:r>
      <w:r w:rsidR="00FB5EB1" w:rsidRPr="008715B2">
        <w:rPr>
          <w:sz w:val="22"/>
          <w:szCs w:val="22"/>
        </w:rPr>
        <w:t xml:space="preserve"> </w:t>
      </w:r>
      <w:r w:rsidR="008715B2" w:rsidRPr="008715B2">
        <w:rPr>
          <w:sz w:val="22"/>
          <w:szCs w:val="22"/>
        </w:rPr>
        <w:t>93306</w:t>
      </w:r>
    </w:p>
    <w:p w14:paraId="2A2A24F7" w14:textId="2C375F28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8715B2">
        <w:rPr>
          <w:sz w:val="22"/>
          <w:szCs w:val="22"/>
        </w:rPr>
        <w:tab/>
      </w:r>
      <w:r w:rsidRPr="008715B2">
        <w:rPr>
          <w:sz w:val="22"/>
          <w:szCs w:val="22"/>
        </w:rPr>
        <w:tab/>
        <w:t xml:space="preserve">APN: </w:t>
      </w:r>
      <w:r w:rsidR="008715B2" w:rsidRPr="008715B2">
        <w:rPr>
          <w:bCs/>
          <w:sz w:val="22"/>
          <w:szCs w:val="22"/>
        </w:rPr>
        <w:t>146</w:t>
      </w:r>
      <w:r w:rsidR="00B07E75" w:rsidRPr="008715B2">
        <w:rPr>
          <w:bCs/>
          <w:sz w:val="22"/>
          <w:szCs w:val="22"/>
        </w:rPr>
        <w:t>-</w:t>
      </w:r>
      <w:r w:rsidR="008715B2" w:rsidRPr="008715B2">
        <w:rPr>
          <w:bCs/>
          <w:sz w:val="22"/>
          <w:szCs w:val="22"/>
        </w:rPr>
        <w:t>531</w:t>
      </w:r>
      <w:r w:rsidR="00B07E75" w:rsidRPr="008715B2">
        <w:rPr>
          <w:bCs/>
          <w:sz w:val="22"/>
          <w:szCs w:val="22"/>
        </w:rPr>
        <w:t>-</w:t>
      </w:r>
      <w:r w:rsidR="008715B2" w:rsidRPr="008715B2">
        <w:rPr>
          <w:bCs/>
          <w:sz w:val="22"/>
          <w:szCs w:val="22"/>
        </w:rPr>
        <w:t>01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6FCCD007" w:rsidR="00A00F68" w:rsidRPr="00B20375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BE4A38" w:rsidRPr="00BE4A38">
        <w:rPr>
          <w:bCs/>
          <w:sz w:val="22"/>
          <w:szCs w:val="22"/>
        </w:rPr>
        <w:t>Site Plan Review for the construction of a</w:t>
      </w:r>
      <w:r w:rsidR="00BE4A38">
        <w:rPr>
          <w:bCs/>
          <w:sz w:val="22"/>
          <w:szCs w:val="22"/>
        </w:rPr>
        <w:t>n</w:t>
      </w:r>
      <w:r w:rsidR="00BE4A38" w:rsidRPr="00BE4A38">
        <w:rPr>
          <w:bCs/>
          <w:sz w:val="22"/>
          <w:szCs w:val="22"/>
        </w:rPr>
        <w:t xml:space="preserve"> </w:t>
      </w:r>
      <w:r w:rsidR="00BE4A38">
        <w:rPr>
          <w:bCs/>
          <w:sz w:val="22"/>
          <w:szCs w:val="22"/>
        </w:rPr>
        <w:t>822</w:t>
      </w:r>
      <w:r w:rsidR="00BE4A38" w:rsidRPr="00BE4A38">
        <w:rPr>
          <w:bCs/>
          <w:sz w:val="22"/>
          <w:szCs w:val="22"/>
        </w:rPr>
        <w:t>-square-foot</w:t>
      </w:r>
      <w:r w:rsidR="00BE4A38">
        <w:rPr>
          <w:bCs/>
          <w:sz w:val="22"/>
          <w:szCs w:val="22"/>
        </w:rPr>
        <w:t xml:space="preserve"> </w:t>
      </w:r>
      <w:r w:rsidR="00103067">
        <w:rPr>
          <w:bCs/>
          <w:sz w:val="22"/>
          <w:szCs w:val="22"/>
        </w:rPr>
        <w:t xml:space="preserve">attached </w:t>
      </w:r>
      <w:r w:rsidR="00BE4A38" w:rsidRPr="00BE4A38">
        <w:rPr>
          <w:bCs/>
          <w:sz w:val="22"/>
          <w:szCs w:val="22"/>
        </w:rPr>
        <w:t>Accessory Dwelling Unit</w:t>
      </w:r>
      <w:r w:rsidR="00BE4A38">
        <w:rPr>
          <w:bCs/>
          <w:sz w:val="22"/>
          <w:szCs w:val="22"/>
        </w:rPr>
        <w:t>.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624B24A6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BE4A38">
        <w:rPr>
          <w:sz w:val="22"/>
          <w:szCs w:val="22"/>
        </w:rPr>
        <w:t>Alex Ramirez</w:t>
      </w:r>
    </w:p>
    <w:p w14:paraId="14980520" w14:textId="232905B8" w:rsidR="00A33391" w:rsidRPr="00B07E75" w:rsidRDefault="00BE4A38" w:rsidP="00A33391">
      <w:pPr>
        <w:ind w:left="1440" w:firstLine="720"/>
        <w:rPr>
          <w:sz w:val="22"/>
          <w:szCs w:val="22"/>
        </w:rPr>
      </w:pPr>
      <w:r w:rsidRPr="00BE4A38">
        <w:rPr>
          <w:sz w:val="22"/>
          <w:szCs w:val="22"/>
        </w:rPr>
        <w:t>11200 Camino La Pa</w:t>
      </w:r>
      <w:r>
        <w:rPr>
          <w:sz w:val="22"/>
          <w:szCs w:val="22"/>
        </w:rPr>
        <w:t>z</w:t>
      </w:r>
    </w:p>
    <w:p w14:paraId="27096B9A" w14:textId="4E0B6727" w:rsidR="00A33391" w:rsidRPr="00B20375" w:rsidRDefault="00A33391" w:rsidP="00A33391">
      <w:pPr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="00BE4A38">
        <w:rPr>
          <w:sz w:val="22"/>
          <w:szCs w:val="22"/>
        </w:rPr>
        <w:t>Bakersfield, CA 93306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Status:  (Check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15268);</w:t>
      </w:r>
    </w:p>
    <w:p w14:paraId="3EFDEA59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Declared Emergency (Sec. 21080(b)(3); 15269(a));</w:t>
      </w:r>
    </w:p>
    <w:p w14:paraId="2E141FBD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>
        <w:rPr>
          <w:sz w:val="22"/>
          <w:szCs w:val="22"/>
        </w:rPr>
        <w:sym w:font="ZapfDingbats" w:char="F0A8"/>
      </w:r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  <w:t>Emergency Project (Sec. 21080(b)(4); 15269(b));</w:t>
      </w:r>
    </w:p>
    <w:p w14:paraId="55127378" w14:textId="7187B37D" w:rsidR="00F84A91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 w:rsidRPr="00BE4A38">
        <w:rPr>
          <w:rFonts w:ascii="Courier New" w:hAnsi="Courier New" w:cs="Courier New"/>
          <w:b/>
          <w:sz w:val="26"/>
        </w:rPr>
        <w:t>■</w:t>
      </w:r>
      <w:r w:rsidR="00F84A91" w:rsidRPr="00BE4A38">
        <w:rPr>
          <w:sz w:val="36"/>
          <w:szCs w:val="36"/>
        </w:rPr>
        <w:tab/>
      </w:r>
      <w:r w:rsidR="00F84A91" w:rsidRPr="00BE4A38">
        <w:rPr>
          <w:sz w:val="22"/>
          <w:szCs w:val="22"/>
        </w:rPr>
        <w:tab/>
      </w:r>
      <w:r w:rsidR="00606662" w:rsidRPr="00BE4A38">
        <w:rPr>
          <w:sz w:val="22"/>
          <w:szCs w:val="22"/>
        </w:rPr>
        <w:t xml:space="preserve">   </w:t>
      </w:r>
      <w:r w:rsidRPr="00BE4A38">
        <w:rPr>
          <w:sz w:val="22"/>
        </w:rPr>
        <w:t xml:space="preserve">Categorical Exemption.  Class </w:t>
      </w:r>
      <w:r w:rsidR="00BE4A38" w:rsidRPr="00BE4A38">
        <w:rPr>
          <w:sz w:val="22"/>
          <w:u w:val="single"/>
        </w:rPr>
        <w:t>03</w:t>
      </w:r>
      <w:r w:rsidRPr="00BE4A38">
        <w:rPr>
          <w:sz w:val="22"/>
          <w:u w:val="single"/>
        </w:rPr>
        <w:t xml:space="preserve"> </w:t>
      </w:r>
      <w:r w:rsidRPr="00BE4A38">
        <w:rPr>
          <w:sz w:val="22"/>
        </w:rPr>
        <w:t xml:space="preserve">, Sec </w:t>
      </w:r>
      <w:r w:rsidRPr="00BE4A38">
        <w:rPr>
          <w:sz w:val="22"/>
          <w:u w:val="single"/>
        </w:rPr>
        <w:t>153</w:t>
      </w:r>
      <w:r w:rsidR="00BE4A38" w:rsidRPr="00BE4A38">
        <w:rPr>
          <w:sz w:val="22"/>
          <w:u w:val="single"/>
        </w:rPr>
        <w:t>03</w:t>
      </w:r>
      <w:r w:rsidRPr="00BE4A38">
        <w:rPr>
          <w:sz w:val="22"/>
          <w:u w:val="single"/>
        </w:rPr>
        <w:t xml:space="preserve">; </w:t>
      </w:r>
      <w:r w:rsidR="00BE4A38" w:rsidRPr="00BE4A38">
        <w:rPr>
          <w:sz w:val="22"/>
          <w:u w:val="single"/>
        </w:rPr>
        <w:t>Small Structures</w:t>
      </w:r>
    </w:p>
    <w:p w14:paraId="3FE4AC51" w14:textId="77777777" w:rsidR="00F84A91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84A5E">
        <w:rPr>
          <w:sz w:val="22"/>
          <w:szCs w:val="22"/>
        </w:rPr>
        <w:tab/>
      </w:r>
      <w:r>
        <w:rPr>
          <w:sz w:val="22"/>
          <w:szCs w:val="22"/>
        </w:rPr>
        <w:t xml:space="preserve">Statutory Exemptions.  Code/Section No. </w:t>
      </w:r>
      <w:bookmarkStart w:id="1" w:name="_Hlk106347256"/>
      <w:r>
        <w:rPr>
          <w:sz w:val="22"/>
          <w:szCs w:val="22"/>
        </w:rPr>
        <w:t>_____</w:t>
      </w:r>
      <w:bookmarkEnd w:id="1"/>
    </w:p>
    <w:p w14:paraId="42B38494" w14:textId="2D519A08" w:rsidR="00F84A91" w:rsidRPr="00C224C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 w:rsidR="00F84A91">
        <w:rPr>
          <w:sz w:val="22"/>
          <w:szCs w:val="22"/>
        </w:rPr>
        <w:t xml:space="preserve">    </w:t>
      </w:r>
      <w:r w:rsidR="00F84A5E">
        <w:rPr>
          <w:sz w:val="22"/>
          <w:szCs w:val="22"/>
        </w:rPr>
        <w:tab/>
      </w:r>
      <w:r w:rsidR="00F84A91">
        <w:rPr>
          <w:sz w:val="22"/>
          <w:szCs w:val="22"/>
        </w:rPr>
        <w:t xml:space="preserve">Other.  Section No. </w:t>
      </w:r>
      <w:r>
        <w:rPr>
          <w:sz w:val="22"/>
          <w:szCs w:val="22"/>
        </w:rPr>
        <w:t>_____</w:t>
      </w:r>
    </w:p>
    <w:p w14:paraId="7BF203D8" w14:textId="77777777" w:rsidR="00F84A91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1F5599D3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E4A38">
        <w:rPr>
          <w:b/>
          <w:bCs/>
          <w:sz w:val="22"/>
          <w:szCs w:val="22"/>
        </w:rPr>
        <w:t xml:space="preserve">Reasons why project is exempt:  </w:t>
      </w:r>
      <w:r w:rsidR="00B07E75" w:rsidRPr="00BE4A38">
        <w:rPr>
          <w:sz w:val="22"/>
          <w:szCs w:val="22"/>
        </w:rPr>
        <w:t xml:space="preserve">The project is exempt because it is characterized as </w:t>
      </w:r>
      <w:r w:rsidR="00BE4A38" w:rsidRPr="00BE4A38">
        <w:rPr>
          <w:sz w:val="22"/>
          <w:szCs w:val="22"/>
        </w:rPr>
        <w:t>small structure</w:t>
      </w:r>
      <w:r w:rsidR="00B07E75" w:rsidRPr="00BE4A38">
        <w:rPr>
          <w:sz w:val="22"/>
          <w:szCs w:val="22"/>
        </w:rPr>
        <w:t xml:space="preserve"> meeting the conditions described in Section 153</w:t>
      </w:r>
      <w:r w:rsidR="00BE4A38" w:rsidRPr="00BE4A38">
        <w:rPr>
          <w:sz w:val="22"/>
          <w:szCs w:val="22"/>
        </w:rPr>
        <w:t>03</w:t>
      </w:r>
      <w:r w:rsidR="00B07E75" w:rsidRPr="00BE4A38">
        <w:rPr>
          <w:sz w:val="22"/>
          <w:szCs w:val="22"/>
        </w:rPr>
        <w:t>.</w:t>
      </w:r>
      <w:r w:rsidR="00B07E75" w:rsidRPr="00B07E75">
        <w:rPr>
          <w:sz w:val="22"/>
          <w:szCs w:val="22"/>
        </w:rPr>
        <w:t xml:space="preserve">                                   </w:t>
      </w:r>
    </w:p>
    <w:p w14:paraId="5E03B3EE" w14:textId="77777777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57FD9EFD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BE4A38">
        <w:rPr>
          <w:sz w:val="22"/>
          <w:szCs w:val="22"/>
        </w:rPr>
        <w:t>Jose Fernandez</w:t>
      </w:r>
      <w:r w:rsidR="00EF6EC0" w:rsidRPr="00B20375">
        <w:rPr>
          <w:sz w:val="22"/>
          <w:szCs w:val="22"/>
        </w:rPr>
        <w:tab/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326-3733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7E51B6F5" w:rsidR="00A00F68" w:rsidRPr="00B20375" w:rsidRDefault="00BE4A3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  <w:u w:val="single"/>
        </w:rPr>
        <w:drawing>
          <wp:anchor distT="0" distB="0" distL="114300" distR="114300" simplePos="0" relativeHeight="251662336" behindDoc="1" locked="0" layoutInCell="1" allowOverlap="1" wp14:anchorId="373B60F6" wp14:editId="1F264B16">
            <wp:simplePos x="0" y="0"/>
            <wp:positionH relativeFrom="column">
              <wp:posOffset>763905</wp:posOffset>
            </wp:positionH>
            <wp:positionV relativeFrom="paragraph">
              <wp:posOffset>120015</wp:posOffset>
            </wp:positionV>
            <wp:extent cx="1495425" cy="584945"/>
            <wp:effectExtent l="0" t="0" r="0" b="5715"/>
            <wp:wrapNone/>
            <wp:docPr id="462032438" name="Picture 9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32438" name="Picture 9" descr="Text, letter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8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F68" w:rsidRPr="00B20375">
        <w:rPr>
          <w:sz w:val="22"/>
          <w:szCs w:val="22"/>
        </w:rPr>
        <w:t xml:space="preserve">   </w:t>
      </w:r>
    </w:p>
    <w:p w14:paraId="1832180E" w14:textId="1970DE74" w:rsidR="00A00F68" w:rsidRPr="00B20375" w:rsidRDefault="00A00F68" w:rsidP="008156DE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Signature: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                                               </w:t>
      </w:r>
      <w:r w:rsidR="00EF6EC0" w:rsidRPr="00B20375">
        <w:rPr>
          <w:sz w:val="22"/>
          <w:szCs w:val="22"/>
          <w:u w:val="single"/>
        </w:rPr>
        <w:t xml:space="preserve">  </w:t>
      </w:r>
      <w:r w:rsidRPr="00B07E75">
        <w:rPr>
          <w:b/>
          <w:bCs/>
          <w:sz w:val="22"/>
          <w:szCs w:val="22"/>
        </w:rPr>
        <w:t>Date:</w:t>
      </w:r>
      <w:r w:rsidR="00EF6EC0" w:rsidRPr="00B07E75">
        <w:rPr>
          <w:b/>
          <w:bCs/>
          <w:sz w:val="22"/>
          <w:szCs w:val="22"/>
        </w:rPr>
        <w:t xml:space="preserve">  </w:t>
      </w:r>
      <w:r w:rsidR="00836E8B">
        <w:rPr>
          <w:bCs/>
          <w:sz w:val="22"/>
          <w:szCs w:val="22"/>
        </w:rPr>
        <w:t>January</w:t>
      </w:r>
      <w:r w:rsidR="00BE4A38">
        <w:rPr>
          <w:bCs/>
          <w:sz w:val="22"/>
          <w:szCs w:val="22"/>
        </w:rPr>
        <w:t xml:space="preserve"> </w:t>
      </w:r>
      <w:r w:rsidR="00836E8B">
        <w:rPr>
          <w:bCs/>
          <w:sz w:val="22"/>
          <w:szCs w:val="22"/>
        </w:rPr>
        <w:t>12</w:t>
      </w:r>
      <w:r w:rsidR="00BE4A38">
        <w:rPr>
          <w:bCs/>
          <w:sz w:val="22"/>
          <w:szCs w:val="22"/>
        </w:rPr>
        <w:t>, 202</w:t>
      </w:r>
      <w:r w:rsidR="00836E8B">
        <w:rPr>
          <w:bCs/>
          <w:sz w:val="22"/>
          <w:szCs w:val="22"/>
        </w:rPr>
        <w:t>6</w:t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b/>
          <w:bCs/>
          <w:sz w:val="22"/>
          <w:szCs w:val="22"/>
        </w:rPr>
        <w:t>Title:</w:t>
      </w:r>
      <w:r w:rsidRPr="00B07E75">
        <w:rPr>
          <w:b/>
          <w:bCs/>
          <w:sz w:val="22"/>
          <w:szCs w:val="22"/>
        </w:rPr>
        <w:tab/>
      </w:r>
      <w:r w:rsidR="00BE4A38">
        <w:rPr>
          <w:bCs/>
          <w:sz w:val="22"/>
          <w:szCs w:val="22"/>
        </w:rPr>
        <w:t>Associate Planner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103067"/>
    <w:rsid w:val="00143A2E"/>
    <w:rsid w:val="001A105A"/>
    <w:rsid w:val="002D5278"/>
    <w:rsid w:val="00501200"/>
    <w:rsid w:val="00531A55"/>
    <w:rsid w:val="00552310"/>
    <w:rsid w:val="00593E80"/>
    <w:rsid w:val="005B7197"/>
    <w:rsid w:val="00606662"/>
    <w:rsid w:val="006432C7"/>
    <w:rsid w:val="006B5DFC"/>
    <w:rsid w:val="00741549"/>
    <w:rsid w:val="007B1FBD"/>
    <w:rsid w:val="007E5C15"/>
    <w:rsid w:val="008156DE"/>
    <w:rsid w:val="00836E8B"/>
    <w:rsid w:val="008715B2"/>
    <w:rsid w:val="00880916"/>
    <w:rsid w:val="008B7650"/>
    <w:rsid w:val="009B7663"/>
    <w:rsid w:val="009F6DDA"/>
    <w:rsid w:val="00A00F68"/>
    <w:rsid w:val="00A33391"/>
    <w:rsid w:val="00B07E75"/>
    <w:rsid w:val="00B20375"/>
    <w:rsid w:val="00BA4FCA"/>
    <w:rsid w:val="00BE4A38"/>
    <w:rsid w:val="00C10D27"/>
    <w:rsid w:val="00C452E3"/>
    <w:rsid w:val="00C86484"/>
    <w:rsid w:val="00CF3C3A"/>
    <w:rsid w:val="00D23593"/>
    <w:rsid w:val="00DB6F87"/>
    <w:rsid w:val="00E9507A"/>
    <w:rsid w:val="00EF5F6E"/>
    <w:rsid w:val="00EF6EC0"/>
    <w:rsid w:val="00F605CA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225</Words>
  <Characters>1625</Characters>
  <Application>Microsoft Office Word</Application>
  <DocSecurity>0</DocSecurity>
  <Lines>95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Jose G. Fernandez</cp:lastModifiedBy>
  <cp:revision>10</cp:revision>
  <cp:lastPrinted>2022-06-17T15:35:00Z</cp:lastPrinted>
  <dcterms:created xsi:type="dcterms:W3CDTF">2022-06-17T15:36:00Z</dcterms:created>
  <dcterms:modified xsi:type="dcterms:W3CDTF">2026-01-13T17:37:00Z</dcterms:modified>
</cp:coreProperties>
</file>