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18798E" w14:textId="77777777" w:rsidR="006508BB" w:rsidRPr="007411C3" w:rsidRDefault="006508BB" w:rsidP="006508BB">
      <w:pPr>
        <w:jc w:val="center"/>
        <w:rPr>
          <w:b/>
          <w:sz w:val="32"/>
          <w:szCs w:val="32"/>
        </w:rPr>
      </w:pPr>
      <w:r w:rsidRPr="007411C3">
        <w:rPr>
          <w:b/>
          <w:sz w:val="32"/>
          <w:szCs w:val="32"/>
        </w:rPr>
        <w:t>Notice of Intent to Adopt a Mitigated Negative Declaration</w:t>
      </w:r>
    </w:p>
    <w:p w14:paraId="7ED876B6" w14:textId="3F46A773" w:rsidR="006508BB" w:rsidRPr="006508BB" w:rsidRDefault="006508BB" w:rsidP="006508BB">
      <w:pPr>
        <w:pStyle w:val="BodyText"/>
        <w:jc w:val="center"/>
        <w:rPr>
          <w:rStyle w:val="normaltextrun1"/>
          <w:rFonts w:eastAsiaTheme="minorEastAsia" w:cs="Arial"/>
          <w:b/>
          <w:sz w:val="28"/>
          <w:szCs w:val="28"/>
          <w:lang w:bidi="en-US"/>
        </w:rPr>
      </w:pPr>
      <w:r w:rsidRPr="006508BB">
        <w:rPr>
          <w:rStyle w:val="normaltextrun1"/>
          <w:rFonts w:eastAsiaTheme="minorEastAsia" w:cs="Arial"/>
          <w:b/>
          <w:sz w:val="28"/>
          <w:szCs w:val="28"/>
          <w:lang w:bidi="en-US"/>
        </w:rPr>
        <w:t>OROVILLE FACILITIES ENTERPRISE RECREATION AREA UPGRADES FERC PROJECT NO. 2100 PROJECT</w:t>
      </w:r>
    </w:p>
    <w:p w14:paraId="0C23A88F" w14:textId="2006A914" w:rsidR="006508BB" w:rsidRPr="006508BB" w:rsidRDefault="006508BB" w:rsidP="006508BB">
      <w:pPr>
        <w:pStyle w:val="paragraph"/>
        <w:spacing w:after="240"/>
        <w:textAlignment w:val="baseline"/>
        <w:rPr>
          <w:rFonts w:ascii="Arial" w:hAnsi="Arial" w:cs="Arial"/>
          <w:sz w:val="22"/>
          <w:szCs w:val="22"/>
        </w:rPr>
      </w:pPr>
      <w:r w:rsidRPr="006508BB">
        <w:rPr>
          <w:rFonts w:ascii="Arial" w:hAnsi="Arial" w:cs="Arial"/>
          <w:sz w:val="22"/>
          <w:szCs w:val="22"/>
        </w:rPr>
        <w:t xml:space="preserve">The Department of Water Resources (DWR) proposes to adopt a Mitigated Negative Declaration for </w:t>
      </w:r>
      <w:r w:rsidR="007D5CEC">
        <w:rPr>
          <w:rFonts w:ascii="Arial" w:hAnsi="Arial" w:cs="Arial"/>
          <w:sz w:val="22"/>
          <w:szCs w:val="22"/>
        </w:rPr>
        <w:t xml:space="preserve">the </w:t>
      </w:r>
      <w:r w:rsidR="007D5CEC" w:rsidRPr="006508BB">
        <w:rPr>
          <w:rStyle w:val="normaltextrun1"/>
          <w:rFonts w:ascii="Arial" w:eastAsiaTheme="majorEastAsia" w:hAnsi="Arial" w:cs="Arial"/>
          <w:sz w:val="22"/>
          <w:szCs w:val="22"/>
        </w:rPr>
        <w:t>Oroville</w:t>
      </w:r>
      <w:r w:rsidR="007D5CEC">
        <w:rPr>
          <w:rStyle w:val="normaltextrun1"/>
          <w:rFonts w:ascii="Arial" w:eastAsiaTheme="majorEastAsia" w:hAnsi="Arial" w:cs="Arial"/>
          <w:sz w:val="22"/>
          <w:szCs w:val="22"/>
        </w:rPr>
        <w:t xml:space="preserve"> Facilities</w:t>
      </w:r>
      <w:r w:rsidR="007D5CEC" w:rsidRPr="006508BB">
        <w:rPr>
          <w:rStyle w:val="normaltextrun1"/>
          <w:rFonts w:ascii="Arial" w:eastAsiaTheme="majorEastAsia" w:hAnsi="Arial" w:cs="Arial"/>
          <w:sz w:val="22"/>
          <w:szCs w:val="22"/>
        </w:rPr>
        <w:t xml:space="preserve"> </w:t>
      </w:r>
      <w:r w:rsidR="007D5CEC">
        <w:rPr>
          <w:rStyle w:val="normaltextrun1"/>
          <w:rFonts w:ascii="Arial" w:eastAsiaTheme="majorEastAsia" w:hAnsi="Arial" w:cs="Arial"/>
          <w:sz w:val="22"/>
          <w:szCs w:val="22"/>
        </w:rPr>
        <w:t>Enterprise Recreation Area Upgrades</w:t>
      </w:r>
      <w:r w:rsidR="007D5CEC" w:rsidRPr="006508BB">
        <w:rPr>
          <w:rStyle w:val="normaltextrun1"/>
          <w:rFonts w:ascii="Arial" w:eastAsiaTheme="majorEastAsia" w:hAnsi="Arial" w:cs="Arial"/>
          <w:sz w:val="22"/>
          <w:szCs w:val="22"/>
        </w:rPr>
        <w:t xml:space="preserve"> </w:t>
      </w:r>
      <w:r w:rsidR="007D5CEC">
        <w:rPr>
          <w:rStyle w:val="normaltextrun1"/>
          <w:rFonts w:ascii="Arial" w:eastAsiaTheme="majorEastAsia" w:hAnsi="Arial" w:cs="Arial"/>
          <w:sz w:val="22"/>
          <w:szCs w:val="22"/>
        </w:rPr>
        <w:t xml:space="preserve">FERC </w:t>
      </w:r>
      <w:r w:rsidR="007D5CEC" w:rsidRPr="006508BB">
        <w:rPr>
          <w:rStyle w:val="normaltextrun1"/>
          <w:rFonts w:ascii="Arial" w:eastAsiaTheme="majorEastAsia" w:hAnsi="Arial" w:cs="Arial"/>
          <w:sz w:val="22"/>
          <w:szCs w:val="22"/>
        </w:rPr>
        <w:t>Project</w:t>
      </w:r>
      <w:r w:rsidR="007D5CEC">
        <w:rPr>
          <w:rStyle w:val="normaltextrun1"/>
          <w:rFonts w:ascii="Arial" w:eastAsiaTheme="majorEastAsia" w:hAnsi="Arial" w:cs="Arial"/>
          <w:sz w:val="22"/>
          <w:szCs w:val="22"/>
        </w:rPr>
        <w:t xml:space="preserve"> No. 2100</w:t>
      </w:r>
      <w:r w:rsidRPr="006508BB">
        <w:rPr>
          <w:rFonts w:ascii="Arial" w:hAnsi="Arial" w:cs="Arial"/>
          <w:sz w:val="22"/>
          <w:szCs w:val="22"/>
        </w:rPr>
        <w:t>. In accordance with provisions of the California Environmental Quality Act, the DWR is publishing and releasing for public review an Initial Study/Proposed Mitigated Negative Declaration (IS/MND) to provide agencies, the public and interested parties an opportunity to review the environmental analysis of the proposed project.</w:t>
      </w:r>
    </w:p>
    <w:p w14:paraId="57849E9D" w14:textId="273CAF80" w:rsidR="006508BB" w:rsidRPr="006508BB" w:rsidRDefault="006508BB" w:rsidP="006508BB">
      <w:pPr>
        <w:pStyle w:val="paragraph"/>
        <w:spacing w:after="240"/>
        <w:textAlignment w:val="baseline"/>
        <w:rPr>
          <w:rFonts w:ascii="Arial" w:hAnsi="Arial" w:cs="Arial"/>
          <w:sz w:val="22"/>
          <w:szCs w:val="22"/>
        </w:rPr>
      </w:pPr>
      <w:r w:rsidRPr="006508BB">
        <w:rPr>
          <w:rFonts w:ascii="Arial" w:hAnsi="Arial" w:cs="Arial"/>
          <w:b/>
          <w:bCs/>
          <w:sz w:val="22"/>
          <w:szCs w:val="22"/>
        </w:rPr>
        <w:t>PROJECT TITLE:</w:t>
      </w:r>
      <w:r w:rsidRPr="006508BB">
        <w:rPr>
          <w:rFonts w:ascii="Arial" w:hAnsi="Arial" w:cs="Arial"/>
          <w:sz w:val="22"/>
          <w:szCs w:val="22"/>
        </w:rPr>
        <w:t xml:space="preserve"> </w:t>
      </w:r>
      <w:r w:rsidRPr="006508BB">
        <w:rPr>
          <w:rStyle w:val="normaltextrun1"/>
          <w:rFonts w:ascii="Arial" w:eastAsiaTheme="majorEastAsia" w:hAnsi="Arial" w:cs="Arial"/>
          <w:sz w:val="22"/>
          <w:szCs w:val="22"/>
        </w:rPr>
        <w:t>Oroville</w:t>
      </w:r>
      <w:r w:rsidR="00B30134">
        <w:rPr>
          <w:rStyle w:val="normaltextrun1"/>
          <w:rFonts w:ascii="Arial" w:eastAsiaTheme="majorEastAsia" w:hAnsi="Arial" w:cs="Arial"/>
          <w:sz w:val="22"/>
          <w:szCs w:val="22"/>
        </w:rPr>
        <w:t xml:space="preserve"> Facilities</w:t>
      </w:r>
      <w:r w:rsidRPr="006508BB">
        <w:rPr>
          <w:rStyle w:val="normaltextrun1"/>
          <w:rFonts w:ascii="Arial" w:eastAsiaTheme="majorEastAsia" w:hAnsi="Arial" w:cs="Arial"/>
          <w:sz w:val="22"/>
          <w:szCs w:val="22"/>
        </w:rPr>
        <w:t xml:space="preserve"> </w:t>
      </w:r>
      <w:r w:rsidR="0045776B">
        <w:rPr>
          <w:rStyle w:val="normaltextrun1"/>
          <w:rFonts w:ascii="Arial" w:eastAsiaTheme="majorEastAsia" w:hAnsi="Arial" w:cs="Arial"/>
          <w:sz w:val="22"/>
          <w:szCs w:val="22"/>
        </w:rPr>
        <w:t>Enterprise Recreation Area Upgrades</w:t>
      </w:r>
      <w:r w:rsidRPr="006508BB">
        <w:rPr>
          <w:rStyle w:val="normaltextrun1"/>
          <w:rFonts w:ascii="Arial" w:eastAsiaTheme="majorEastAsia" w:hAnsi="Arial" w:cs="Arial"/>
          <w:sz w:val="22"/>
          <w:szCs w:val="22"/>
        </w:rPr>
        <w:t xml:space="preserve"> </w:t>
      </w:r>
      <w:r w:rsidR="007D5CEC">
        <w:rPr>
          <w:rStyle w:val="normaltextrun1"/>
          <w:rFonts w:ascii="Arial" w:eastAsiaTheme="majorEastAsia" w:hAnsi="Arial" w:cs="Arial"/>
          <w:sz w:val="22"/>
          <w:szCs w:val="22"/>
        </w:rPr>
        <w:t xml:space="preserve">FERC </w:t>
      </w:r>
      <w:r w:rsidRPr="006508BB">
        <w:rPr>
          <w:rStyle w:val="normaltextrun1"/>
          <w:rFonts w:ascii="Arial" w:eastAsiaTheme="majorEastAsia" w:hAnsi="Arial" w:cs="Arial"/>
          <w:sz w:val="22"/>
          <w:szCs w:val="22"/>
        </w:rPr>
        <w:t>Project</w:t>
      </w:r>
      <w:r w:rsidR="007D5CEC">
        <w:rPr>
          <w:rStyle w:val="normaltextrun1"/>
          <w:rFonts w:ascii="Arial" w:eastAsiaTheme="majorEastAsia" w:hAnsi="Arial" w:cs="Arial"/>
          <w:sz w:val="22"/>
          <w:szCs w:val="22"/>
        </w:rPr>
        <w:t xml:space="preserve"> No. 2100</w:t>
      </w:r>
    </w:p>
    <w:p w14:paraId="63FA91EB" w14:textId="6D50A636" w:rsidR="006508BB" w:rsidRPr="006508BB" w:rsidRDefault="006508BB" w:rsidP="006508BB">
      <w:pPr>
        <w:pStyle w:val="BodyText"/>
        <w:rPr>
          <w:rFonts w:cs="Arial"/>
          <w:sz w:val="24"/>
          <w:szCs w:val="24"/>
        </w:rPr>
      </w:pPr>
      <w:r w:rsidRPr="006508BB">
        <w:rPr>
          <w:b/>
          <w:bCs/>
          <w:sz w:val="22"/>
          <w:szCs w:val="22"/>
        </w:rPr>
        <w:t>PROJECT LOCATION:</w:t>
      </w:r>
      <w:r w:rsidRPr="00C0576D">
        <w:t xml:space="preserve"> </w:t>
      </w:r>
      <w:r w:rsidRPr="006508BB">
        <w:rPr>
          <w:rFonts w:cs="Arial"/>
          <w:sz w:val="22"/>
          <w:szCs w:val="22"/>
        </w:rPr>
        <w:t xml:space="preserve">The Project site is located on the South Fork of Lake Oroville on the northeast slope of the existing Enterprise area within the Lake Oroville SRA. To access the Project site from the City of Oroville, head east on Highway 162, then east on </w:t>
      </w:r>
      <w:proofErr w:type="spellStart"/>
      <w:r w:rsidRPr="006508BB">
        <w:rPr>
          <w:rFonts w:cs="Arial"/>
          <w:sz w:val="22"/>
          <w:szCs w:val="22"/>
        </w:rPr>
        <w:t>Forbestown</w:t>
      </w:r>
      <w:proofErr w:type="spellEnd"/>
      <w:r w:rsidRPr="006508BB">
        <w:rPr>
          <w:rFonts w:cs="Arial"/>
          <w:sz w:val="22"/>
          <w:szCs w:val="22"/>
        </w:rPr>
        <w:t xml:space="preserve"> Road, and then north on Lumpkin Road. Next, turn west onto Enterprise Road and continue approximately 0.3 miles; the Enterprise Boat Ramp and Day Use Area are located at the end of Enterprise Road.</w:t>
      </w:r>
    </w:p>
    <w:p w14:paraId="1EBCBF56" w14:textId="0FF9CB9F" w:rsidR="006508BB" w:rsidRPr="006508BB" w:rsidRDefault="006508BB" w:rsidP="006508BB">
      <w:pPr>
        <w:pStyle w:val="BodyText"/>
        <w:rPr>
          <w:sz w:val="22"/>
          <w:szCs w:val="22"/>
          <w:lang w:eastAsia="fr-FR"/>
        </w:rPr>
      </w:pPr>
      <w:r w:rsidRPr="006508BB">
        <w:rPr>
          <w:b/>
          <w:bCs/>
          <w:sz w:val="22"/>
          <w:szCs w:val="22"/>
        </w:rPr>
        <w:t>PROJECT DESCRIPTION:</w:t>
      </w:r>
      <w:r w:rsidRPr="00C0576D">
        <w:t xml:space="preserve"> </w:t>
      </w:r>
      <w:r w:rsidRPr="006508BB">
        <w:rPr>
          <w:sz w:val="22"/>
          <w:szCs w:val="22"/>
        </w:rPr>
        <w:t xml:space="preserve">The primary purpose of the Project – which would extend the existing Enterprise Boat Ramp and add a new ramp – is to provide recreationists and emergency services personnel direct and safe boat access to the South Fork of the lake for longer periods of time during the year as lake levels fluctuate. This access would be crucial particularly when water levels in Lake Oroville are lower – a condition exacerbated by drought conditions throughout California. As such, when lake elevations are between 837 feet </w:t>
      </w:r>
      <w:r w:rsidR="00631A10">
        <w:rPr>
          <w:sz w:val="22"/>
          <w:szCs w:val="22"/>
        </w:rPr>
        <w:t xml:space="preserve">and </w:t>
      </w:r>
      <w:r w:rsidRPr="006508BB">
        <w:rPr>
          <w:sz w:val="22"/>
          <w:szCs w:val="22"/>
        </w:rPr>
        <w:t>750 feet, the primary use of the facility would change from shoreline access only to access available from a boat launch facility</w:t>
      </w:r>
      <w:r w:rsidRPr="006508BB">
        <w:rPr>
          <w:sz w:val="22"/>
          <w:szCs w:val="22"/>
          <w:lang w:eastAsia="fr-FR"/>
        </w:rPr>
        <w:t xml:space="preserve">. </w:t>
      </w:r>
    </w:p>
    <w:p w14:paraId="4A050D59" w14:textId="1310CD56" w:rsidR="006508BB" w:rsidRPr="006508BB" w:rsidRDefault="006508BB" w:rsidP="006508BB">
      <w:pPr>
        <w:pStyle w:val="BodyText"/>
        <w:rPr>
          <w:sz w:val="22"/>
          <w:szCs w:val="22"/>
        </w:rPr>
      </w:pPr>
      <w:r w:rsidRPr="006508BB">
        <w:rPr>
          <w:sz w:val="22"/>
          <w:szCs w:val="22"/>
        </w:rPr>
        <w:t>The Project is also necessary to better facilitate vehicle access to the Enterprise area with a new parking lot and access road; improve existing restroom facilities to be ADA-compliant; and provide complementary recreational opportunities at Enterprise (e.g., picnicking and hiking). The addition of a hilltop picnic area would draw visitors to the upland areas (and not just the lakeside) for recreation, while the new trail would connect to the new picnic area.</w:t>
      </w:r>
    </w:p>
    <w:p w14:paraId="3EDDF7A2" w14:textId="77777777" w:rsidR="006508BB" w:rsidRPr="006508BB" w:rsidRDefault="006508BB" w:rsidP="006508BB">
      <w:pPr>
        <w:pStyle w:val="BodyText"/>
        <w:rPr>
          <w:sz w:val="22"/>
          <w:szCs w:val="22"/>
        </w:rPr>
      </w:pPr>
      <w:r w:rsidRPr="006508BB">
        <w:rPr>
          <w:sz w:val="22"/>
          <w:szCs w:val="22"/>
        </w:rPr>
        <w:t xml:space="preserve">The IS/MND analyzes the proposed Project’s potential significant adverse impacts on the environment. The IS/MND concludes that the proposed Project would not have any significant adverse effects on the environment after implementation of mitigation measures. </w:t>
      </w:r>
    </w:p>
    <w:p w14:paraId="6471D5B2" w14:textId="139668A1" w:rsidR="006508BB" w:rsidRPr="006508BB" w:rsidRDefault="006508BB" w:rsidP="006508BB">
      <w:pPr>
        <w:pStyle w:val="BodyText"/>
        <w:rPr>
          <w:sz w:val="22"/>
          <w:szCs w:val="22"/>
        </w:rPr>
      </w:pPr>
      <w:r w:rsidRPr="006508BB">
        <w:rPr>
          <w:b/>
          <w:bCs/>
          <w:sz w:val="22"/>
          <w:szCs w:val="22"/>
        </w:rPr>
        <w:t xml:space="preserve">PUBLIC REVIEW </w:t>
      </w:r>
      <w:r w:rsidRPr="00DC0659">
        <w:rPr>
          <w:b/>
          <w:bCs/>
          <w:sz w:val="22"/>
          <w:szCs w:val="22"/>
        </w:rPr>
        <w:t>PERIOD:</w:t>
      </w:r>
      <w:r w:rsidRPr="00DC0659">
        <w:rPr>
          <w:sz w:val="22"/>
          <w:szCs w:val="22"/>
        </w:rPr>
        <w:t xml:space="preserve"> The IS/MND will be circulated for public review and comment for a period of 30 days starting September 1</w:t>
      </w:r>
      <w:r w:rsidR="0024335F" w:rsidRPr="00DC0659">
        <w:rPr>
          <w:sz w:val="22"/>
          <w:szCs w:val="22"/>
        </w:rPr>
        <w:t>6</w:t>
      </w:r>
      <w:r w:rsidRPr="00DC0659">
        <w:rPr>
          <w:sz w:val="22"/>
          <w:szCs w:val="22"/>
        </w:rPr>
        <w:t xml:space="preserve">, 2024, and concluding on </w:t>
      </w:r>
      <w:r w:rsidR="00DC0659" w:rsidRPr="00DC0659">
        <w:rPr>
          <w:sz w:val="22"/>
          <w:szCs w:val="22"/>
        </w:rPr>
        <w:t>October 16</w:t>
      </w:r>
      <w:r w:rsidRPr="00DC0659">
        <w:rPr>
          <w:sz w:val="22"/>
          <w:szCs w:val="22"/>
        </w:rPr>
        <w:t xml:space="preserve">, 2024. In accordance with the State CEQA Guidelines, any comments concerning the findings of the IS/MND must be submitted in writing and received by DWR no later than 5:00 p.m. (Pacific Standard Time) on </w:t>
      </w:r>
      <w:r w:rsidR="00DC0659" w:rsidRPr="00DC0659">
        <w:rPr>
          <w:sz w:val="22"/>
          <w:szCs w:val="22"/>
        </w:rPr>
        <w:t>October 16</w:t>
      </w:r>
      <w:r w:rsidRPr="00DC0659">
        <w:rPr>
          <w:sz w:val="22"/>
          <w:szCs w:val="22"/>
        </w:rPr>
        <w:t>, 2024, to</w:t>
      </w:r>
      <w:r w:rsidRPr="006508BB">
        <w:rPr>
          <w:sz w:val="22"/>
          <w:szCs w:val="22"/>
        </w:rPr>
        <w:t xml:space="preserve"> be considered. Please include the name, address, and </w:t>
      </w:r>
      <w:r w:rsidRPr="006508BB">
        <w:rPr>
          <w:sz w:val="22"/>
          <w:szCs w:val="22"/>
        </w:rPr>
        <w:lastRenderedPageBreak/>
        <w:t xml:space="preserve">telephone number of a contact person for all future correspondence on this subject. Please mail or email your written comments or questions to DWR’s contact listed below: </w:t>
      </w:r>
    </w:p>
    <w:p w14:paraId="7E1FF151" w14:textId="77777777" w:rsidR="006508BB" w:rsidRPr="00631A10" w:rsidRDefault="006508BB" w:rsidP="006508BB">
      <w:pPr>
        <w:pStyle w:val="BodyText"/>
        <w:jc w:val="center"/>
        <w:rPr>
          <w:b/>
          <w:bCs/>
        </w:rPr>
      </w:pPr>
      <w:r w:rsidRPr="00631A10">
        <w:rPr>
          <w:b/>
          <w:bCs/>
        </w:rPr>
        <w:t xml:space="preserve">Mail: </w:t>
      </w:r>
    </w:p>
    <w:p w14:paraId="2A79A098" w14:textId="77777777" w:rsidR="006508BB" w:rsidRPr="00631A10" w:rsidRDefault="006508BB" w:rsidP="006508BB">
      <w:pPr>
        <w:pStyle w:val="BodyText"/>
        <w:jc w:val="center"/>
        <w:rPr>
          <w:sz w:val="22"/>
          <w:szCs w:val="22"/>
          <w:highlight w:val="yellow"/>
        </w:rPr>
      </w:pPr>
      <w:r w:rsidRPr="00631A10">
        <w:rPr>
          <w:sz w:val="22"/>
          <w:szCs w:val="22"/>
        </w:rPr>
        <w:t>Attn: Cassandra Evenson, California Department of Water Resources 460 Glen Drive, Oroville CA 95966</w:t>
      </w:r>
    </w:p>
    <w:p w14:paraId="450C738E" w14:textId="06A226E0" w:rsidR="006508BB" w:rsidRPr="00631A10" w:rsidRDefault="006508BB" w:rsidP="006508BB">
      <w:pPr>
        <w:pStyle w:val="BodyText"/>
        <w:jc w:val="center"/>
        <w:rPr>
          <w:sz w:val="22"/>
          <w:szCs w:val="22"/>
        </w:rPr>
      </w:pPr>
      <w:r w:rsidRPr="00631A10">
        <w:rPr>
          <w:b/>
          <w:bCs/>
          <w:sz w:val="22"/>
          <w:szCs w:val="22"/>
        </w:rPr>
        <w:t xml:space="preserve"> Email</w:t>
      </w:r>
      <w:r w:rsidRPr="00631A10">
        <w:rPr>
          <w:sz w:val="22"/>
          <w:szCs w:val="22"/>
        </w:rPr>
        <w:t xml:space="preserve">: Cassandra Evenson, California Department of Water Resources, </w:t>
      </w:r>
      <w:hyperlink r:id="rId13" w:history="1">
        <w:r w:rsidRPr="00631A10">
          <w:rPr>
            <w:rStyle w:val="Hyperlink"/>
            <w:rFonts w:ascii="Arial" w:hAnsi="Arial"/>
            <w:sz w:val="22"/>
            <w:szCs w:val="22"/>
          </w:rPr>
          <w:t>cassandra.evenson@water.ca.gov</w:t>
        </w:r>
      </w:hyperlink>
    </w:p>
    <w:p w14:paraId="09B9D53F" w14:textId="3C7740A4" w:rsidR="006508BB" w:rsidRPr="00631A10" w:rsidRDefault="006508BB" w:rsidP="006508BB">
      <w:pPr>
        <w:pStyle w:val="BodyText"/>
        <w:rPr>
          <w:sz w:val="22"/>
          <w:szCs w:val="22"/>
        </w:rPr>
      </w:pPr>
      <w:r w:rsidRPr="00631A10">
        <w:rPr>
          <w:b/>
          <w:bCs/>
          <w:sz w:val="22"/>
          <w:szCs w:val="22"/>
        </w:rPr>
        <w:t xml:space="preserve">AVAILABILITY OF ENVIRONMENTAL DOCUMENTATION: </w:t>
      </w:r>
      <w:r w:rsidR="00631A10" w:rsidRPr="00631A10">
        <w:rPr>
          <w:bCs/>
          <w:sz w:val="22"/>
          <w:szCs w:val="22"/>
          <w:lang w:bidi="en-US"/>
        </w:rPr>
        <w:t xml:space="preserve">A printed copy is available to view by appointment during business hours (7:00 a.m. to 3:30 p.m.) at the DWR Oroville Field Division office located </w:t>
      </w:r>
      <w:r w:rsidR="00631A10" w:rsidRPr="00631A10">
        <w:rPr>
          <w:sz w:val="22"/>
          <w:szCs w:val="22"/>
          <w:lang w:bidi="en-US"/>
        </w:rPr>
        <w:t xml:space="preserve">at </w:t>
      </w:r>
      <w:r w:rsidR="00631A10" w:rsidRPr="00631A10">
        <w:rPr>
          <w:sz w:val="22"/>
          <w:szCs w:val="22"/>
          <w:lang w:val="en"/>
        </w:rPr>
        <w:t xml:space="preserve">460 Glen Dr, Oroville, CA 95966. To schedule an appointment, contact Cassandra Evenson at (530) 534-2411 or </w:t>
      </w:r>
      <w:hyperlink r:id="rId14" w:history="1">
        <w:r w:rsidR="00631A10" w:rsidRPr="00631A10">
          <w:rPr>
            <w:rStyle w:val="Hyperlink"/>
            <w:rFonts w:ascii="Arial" w:hAnsi="Arial"/>
            <w:sz w:val="22"/>
            <w:szCs w:val="22"/>
            <w:lang w:val="en"/>
          </w:rPr>
          <w:t>cassandra.evenson@water.ca.gov</w:t>
        </w:r>
      </w:hyperlink>
      <w:r w:rsidRPr="00631A10">
        <w:rPr>
          <w:sz w:val="22"/>
          <w:szCs w:val="22"/>
        </w:rPr>
        <w:t>.</w:t>
      </w:r>
      <w:r w:rsidR="00631A10">
        <w:rPr>
          <w:sz w:val="22"/>
          <w:szCs w:val="22"/>
        </w:rPr>
        <w:t xml:space="preserve"> Additionally</w:t>
      </w:r>
      <w:r w:rsidRPr="00631A10">
        <w:rPr>
          <w:sz w:val="22"/>
          <w:szCs w:val="22"/>
        </w:rPr>
        <w:t xml:space="preserve">, the IS/MND will be available at the following: </w:t>
      </w:r>
      <w:hyperlink r:id="rId15" w:history="1">
        <w:r w:rsidRPr="00631A10">
          <w:rPr>
            <w:rStyle w:val="Hyperlink"/>
            <w:rFonts w:ascii="Arial" w:hAnsi="Arial"/>
            <w:bCs/>
            <w:sz w:val="22"/>
            <w:szCs w:val="22"/>
            <w:lang w:bidi="en-US"/>
          </w:rPr>
          <w:t>https://ceqanet.opr.ca.gov/</w:t>
        </w:r>
      </w:hyperlink>
      <w:r w:rsidRPr="00631A10">
        <w:rPr>
          <w:sz w:val="22"/>
          <w:szCs w:val="22"/>
        </w:rPr>
        <w:t xml:space="preserve">. </w:t>
      </w:r>
    </w:p>
    <w:p w14:paraId="31A9989D" w14:textId="6FBFF205" w:rsidR="00631A10" w:rsidRPr="00631A10" w:rsidRDefault="00631A10" w:rsidP="00631A10">
      <w:pPr>
        <w:rPr>
          <w:sz w:val="22"/>
          <w:szCs w:val="22"/>
          <w:lang w:bidi="en-US"/>
        </w:rPr>
      </w:pPr>
      <w:r w:rsidRPr="00631A10">
        <w:rPr>
          <w:sz w:val="22"/>
          <w:szCs w:val="22"/>
          <w:lang w:bidi="en-US"/>
        </w:rPr>
        <w:t xml:space="preserve">For further information, contact </w:t>
      </w:r>
      <w:r>
        <w:rPr>
          <w:sz w:val="22"/>
          <w:szCs w:val="22"/>
          <w:lang w:bidi="en-US"/>
        </w:rPr>
        <w:t>Cassandra Evenson</w:t>
      </w:r>
      <w:r w:rsidRPr="00631A10">
        <w:rPr>
          <w:sz w:val="22"/>
          <w:szCs w:val="22"/>
          <w:lang w:bidi="en-US"/>
        </w:rPr>
        <w:t xml:space="preserve"> at </w:t>
      </w:r>
      <w:hyperlink r:id="rId16" w:history="1">
        <w:r w:rsidRPr="00631A10">
          <w:rPr>
            <w:rStyle w:val="Hyperlink"/>
            <w:rFonts w:ascii="Arial" w:hAnsi="Arial"/>
            <w:sz w:val="22"/>
            <w:szCs w:val="22"/>
            <w:lang w:val="en"/>
          </w:rPr>
          <w:t>cassandra.evenson@water.ca.gov</w:t>
        </w:r>
      </w:hyperlink>
      <w:r w:rsidRPr="00631A10">
        <w:rPr>
          <w:sz w:val="22"/>
          <w:szCs w:val="22"/>
          <w:lang w:bidi="en-US"/>
        </w:rPr>
        <w:t xml:space="preserve"> or </w:t>
      </w:r>
      <w:r w:rsidRPr="00631A10">
        <w:rPr>
          <w:sz w:val="22"/>
          <w:szCs w:val="22"/>
          <w:lang w:val="en" w:bidi="en-US"/>
        </w:rPr>
        <w:t>(530) 534-2411</w:t>
      </w:r>
      <w:r w:rsidRPr="00631A10">
        <w:rPr>
          <w:sz w:val="22"/>
          <w:szCs w:val="22"/>
          <w:lang w:bidi="en-US"/>
        </w:rPr>
        <w:t>.</w:t>
      </w:r>
    </w:p>
    <w:p w14:paraId="6FCCD50E" w14:textId="77777777" w:rsidR="00252E05" w:rsidRPr="00631A10" w:rsidRDefault="00252E05" w:rsidP="000D68C1">
      <w:pPr>
        <w:rPr>
          <w:sz w:val="22"/>
          <w:szCs w:val="22"/>
        </w:rPr>
      </w:pPr>
    </w:p>
    <w:sectPr w:rsidR="00252E05" w:rsidRPr="00631A10" w:rsidSect="00041E60">
      <w:footerReference w:type="default" r:id="rId17"/>
      <w:type w:val="continuous"/>
      <w:pgSz w:w="12240" w:h="15840" w:code="1"/>
      <w:pgMar w:top="2448" w:right="1267" w:bottom="1656" w:left="1440" w:header="547" w:footer="54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1D37A7" w14:textId="77777777" w:rsidR="00E61DD1" w:rsidRDefault="00E61DD1" w:rsidP="007F21AB">
      <w:r>
        <w:separator/>
      </w:r>
    </w:p>
  </w:endnote>
  <w:endnote w:type="continuationSeparator" w:id="0">
    <w:p w14:paraId="2EF561A6" w14:textId="77777777" w:rsidR="00E61DD1" w:rsidRDefault="00E61DD1" w:rsidP="007F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asis MT Pro">
    <w:charset w:val="00"/>
    <w:family w:val="roman"/>
    <w:pitch w:val="variable"/>
    <w:sig w:usb0="A00000AF" w:usb1="4000205B" w:usb2="00000000" w:usb3="00000000" w:csb0="00000093" w:csb1="00000000"/>
  </w:font>
  <w:font w:name="Arial Bold">
    <w:altName w:val="Arial"/>
    <w:panose1 w:val="020B07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9523"/>
    </w:tblGrid>
    <w:tr w:rsidR="0043715E" w:rsidRPr="00E15C4B" w14:paraId="5051FE9A" w14:textId="77777777" w:rsidTr="0043715E">
      <w:trPr>
        <w:trHeight w:hRule="exact" w:val="432"/>
      </w:trPr>
      <w:tc>
        <w:tcPr>
          <w:tcW w:w="9533" w:type="dxa"/>
          <w:shd w:val="clear" w:color="auto" w:fill="auto"/>
          <w:vAlign w:val="center"/>
        </w:tcPr>
        <w:p w14:paraId="71F14787" w14:textId="77777777" w:rsidR="0043715E" w:rsidRPr="00E15C4B" w:rsidRDefault="0043715E" w:rsidP="0043715E">
          <w:pPr>
            <w:pStyle w:val="Footer"/>
          </w:pPr>
          <w:r>
            <w:fldChar w:fldCharType="begin"/>
          </w:r>
          <w:r>
            <w:instrText xml:space="preserve"> PAGE   \* MERGEFORMAT </w:instrText>
          </w:r>
          <w:r>
            <w:fldChar w:fldCharType="separate"/>
          </w:r>
          <w:r>
            <w:t>1</w:t>
          </w:r>
          <w:r>
            <w:rPr>
              <w:noProof/>
            </w:rPr>
            <w:fldChar w:fldCharType="end"/>
          </w:r>
        </w:p>
      </w:tc>
    </w:tr>
  </w:tbl>
  <w:p w14:paraId="74A13DD2" w14:textId="77777777" w:rsidR="00383BD3" w:rsidRPr="0043715E" w:rsidRDefault="00383BD3" w:rsidP="0043715E">
    <w:pPr>
      <w:pStyle w:val="Footer"/>
      <w:tabs>
        <w:tab w:val="left" w:pos="2490"/>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EE0C77" w14:textId="77777777" w:rsidR="00E61DD1" w:rsidRDefault="00E61DD1" w:rsidP="007F21AB">
      <w:r>
        <w:separator/>
      </w:r>
    </w:p>
  </w:footnote>
  <w:footnote w:type="continuationSeparator" w:id="0">
    <w:p w14:paraId="7BE21D89" w14:textId="77777777" w:rsidR="00E61DD1" w:rsidRDefault="00E61DD1" w:rsidP="007F21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ED885A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F46D80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F820E0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532720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92E6F2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CA415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86C30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2C0F4C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2BE34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D0E3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7224B"/>
    <w:multiLevelType w:val="multilevel"/>
    <w:tmpl w:val="125E1374"/>
    <w:lvl w:ilvl="0">
      <w:start w:val="1"/>
      <w:numFmt w:val="bullet"/>
      <w:pStyle w:val="CellListBullets"/>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Georgia" w:hAnsi="Georgia" w:hint="default"/>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o"/>
      <w:lvlJc w:val="left"/>
      <w:pPr>
        <w:ind w:left="2160" w:hanging="360"/>
      </w:pPr>
      <w:rPr>
        <w:rFonts w:ascii="Georgia" w:hAnsi="Georgia" w:hint="default"/>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o"/>
      <w:lvlJc w:val="left"/>
      <w:pPr>
        <w:ind w:left="3240" w:hanging="360"/>
      </w:pPr>
      <w:rPr>
        <w:rFonts w:ascii="Georgia" w:hAnsi="Georgia" w:hint="default"/>
      </w:rPr>
    </w:lvl>
  </w:abstractNum>
  <w:abstractNum w:abstractNumId="11" w15:restartNumberingAfterBreak="0">
    <w:nsid w:val="0D8B5227"/>
    <w:multiLevelType w:val="multilevel"/>
    <w:tmpl w:val="AEEC1DAE"/>
    <w:lvl w:ilvl="0">
      <w:start w:val="1"/>
      <w:numFmt w:val="decimal"/>
      <w:pStyle w:val="CellListNumbers"/>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FF26448"/>
    <w:multiLevelType w:val="multilevel"/>
    <w:tmpl w:val="FA262C16"/>
    <w:lvl w:ilvl="0">
      <w:start w:val="1"/>
      <w:numFmt w:val="decimal"/>
      <w:pStyle w:val="Heading1"/>
      <w:lvlText w:val="%1"/>
      <w:lvlJc w:val="left"/>
      <w:pPr>
        <w:ind w:left="1800" w:hanging="1800"/>
      </w:pPr>
    </w:lvl>
    <w:lvl w:ilvl="1">
      <w:start w:val="1"/>
      <w:numFmt w:val="decimal"/>
      <w:pStyle w:val="Heading2"/>
      <w:lvlText w:val="%1.%2"/>
      <w:lvlJc w:val="left"/>
      <w:pPr>
        <w:ind w:left="1800" w:hanging="1800"/>
      </w:pPr>
    </w:lvl>
    <w:lvl w:ilvl="2">
      <w:start w:val="1"/>
      <w:numFmt w:val="decimal"/>
      <w:pStyle w:val="Heading3"/>
      <w:lvlText w:val="%1.%2.%3"/>
      <w:lvlJc w:val="left"/>
      <w:pPr>
        <w:ind w:left="1800" w:hanging="1800"/>
      </w:pPr>
    </w:lvl>
    <w:lvl w:ilvl="3">
      <w:start w:val="1"/>
      <w:numFmt w:val="decimal"/>
      <w:pStyle w:val="Heading4"/>
      <w:lvlText w:val="%1.%2.%3.%4"/>
      <w:lvlJc w:val="left"/>
      <w:pPr>
        <w:ind w:left="1800" w:hanging="1800"/>
      </w:pPr>
    </w:lvl>
    <w:lvl w:ilvl="4">
      <w:start w:val="1"/>
      <w:numFmt w:val="decimal"/>
      <w:pStyle w:val="Heading5"/>
      <w:lvlText w:val="%1.%2.%3.%4.%5"/>
      <w:lvlJc w:val="left"/>
      <w:pPr>
        <w:ind w:left="1800" w:hanging="1800"/>
      </w:pPr>
    </w:lvl>
    <w:lvl w:ilvl="5">
      <w:start w:val="1"/>
      <w:numFmt w:val="none"/>
      <w:pStyle w:val="Heading6"/>
      <w:lvlText w:val=""/>
      <w:lvlJc w:val="left"/>
      <w:pPr>
        <w:ind w:left="0" w:firstLine="0"/>
      </w:pPr>
    </w:lvl>
    <w:lvl w:ilvl="6">
      <w:start w:val="1"/>
      <w:numFmt w:val="none"/>
      <w:pStyle w:val="Heading7"/>
      <w:lvlText w:val=""/>
      <w:lvlJc w:val="left"/>
      <w:pPr>
        <w:ind w:left="0" w:firstLine="0"/>
      </w:pPr>
    </w:lvl>
    <w:lvl w:ilvl="7">
      <w:start w:val="1"/>
      <w:numFmt w:val="none"/>
      <w:pStyle w:val="Heading8"/>
      <w:lvlText w:val=""/>
      <w:lvlJc w:val="left"/>
      <w:pPr>
        <w:ind w:left="0" w:firstLine="0"/>
      </w:pPr>
    </w:lvl>
    <w:lvl w:ilvl="8">
      <w:start w:val="1"/>
      <w:numFmt w:val="none"/>
      <w:pStyle w:val="Heading9"/>
      <w:lvlText w:val=""/>
      <w:lvlJc w:val="left"/>
      <w:pPr>
        <w:ind w:left="0" w:firstLine="0"/>
      </w:pPr>
    </w:lvl>
  </w:abstractNum>
  <w:abstractNum w:abstractNumId="13" w15:restartNumberingAfterBreak="0">
    <w:nsid w:val="2DD03200"/>
    <w:multiLevelType w:val="hybridMultilevel"/>
    <w:tmpl w:val="E668CEFA"/>
    <w:lvl w:ilvl="0" w:tplc="B50E868E">
      <w:start w:val="1"/>
      <w:numFmt w:val="decimal"/>
      <w:pStyle w:val="NumberedList"/>
      <w:lvlText w:val="%1."/>
      <w:lvlJc w:val="left"/>
      <w:pPr>
        <w:ind w:left="720" w:hanging="360"/>
      </w:pPr>
      <w:rPr>
        <w:rFonts w:ascii="Arial" w:hAnsi="Arial" w:hint="default"/>
        <w:b w:val="0"/>
        <w:i w:val="0"/>
        <w:caps w:val="0"/>
        <w:strike w:val="0"/>
        <w:dstrike w:val="0"/>
        <w:vanish w:val="0"/>
        <w:color w:val="auto"/>
        <w:sz w:val="18"/>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0A4772"/>
    <w:multiLevelType w:val="multilevel"/>
    <w:tmpl w:val="7332D9A8"/>
    <w:lvl w:ilvl="0">
      <w:start w:val="1"/>
      <w:numFmt w:val="upperLetter"/>
      <w:pStyle w:val="AppendixLevel1"/>
      <w:lvlText w:val="Appendix %1"/>
      <w:lvlJc w:val="left"/>
      <w:pPr>
        <w:tabs>
          <w:tab w:val="num" w:pos="806"/>
        </w:tabs>
        <w:ind w:left="806" w:hanging="806"/>
      </w:pPr>
    </w:lvl>
    <w:lvl w:ilvl="1">
      <w:start w:val="1"/>
      <w:numFmt w:val="decimal"/>
      <w:pStyle w:val="AppendixLevel2"/>
      <w:lvlText w:val="%1.%2"/>
      <w:lvlJc w:val="left"/>
      <w:pPr>
        <w:ind w:left="1530" w:hanging="1440"/>
      </w:pPr>
    </w:lvl>
    <w:lvl w:ilvl="2">
      <w:start w:val="1"/>
      <w:numFmt w:val="decimal"/>
      <w:pStyle w:val="AppendixLevel3"/>
      <w:lvlText w:val="%1.%2.%3"/>
      <w:lvlJc w:val="left"/>
      <w:pPr>
        <w:ind w:left="3420" w:hanging="1440"/>
      </w:pPr>
    </w:lvl>
    <w:lvl w:ilvl="3">
      <w:start w:val="1"/>
      <w:numFmt w:val="decimal"/>
      <w:lvlText w:val="%1.%2.%3.%4"/>
      <w:lvlJc w:val="left"/>
      <w:pPr>
        <w:tabs>
          <w:tab w:val="num" w:pos="864"/>
        </w:tabs>
        <w:ind w:left="864" w:hanging="864"/>
      </w:pPr>
    </w:lvl>
    <w:lvl w:ilvl="4">
      <w:start w:val="1"/>
      <w:numFmt w:val="none"/>
      <w:lvlText w:val=""/>
      <w:lvlJc w:val="left"/>
      <w:pPr>
        <w:ind w:left="0" w:firstLine="0"/>
      </w:pPr>
    </w:lvl>
    <w:lvl w:ilvl="5">
      <w:start w:val="1"/>
      <w:numFmt w:val="none"/>
      <w:lvlText w:val=""/>
      <w:lvlJc w:val="left"/>
      <w:pPr>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48942336"/>
    <w:multiLevelType w:val="hybridMultilevel"/>
    <w:tmpl w:val="05BEC6CC"/>
    <w:lvl w:ilvl="0" w:tplc="E58A8494">
      <w:start w:val="1"/>
      <w:numFmt w:val="bullet"/>
      <w:pStyle w:val="BulletedList"/>
      <w:lvlText w:val=""/>
      <w:lvlJc w:val="left"/>
      <w:pPr>
        <w:ind w:left="1080" w:hanging="360"/>
      </w:pPr>
      <w:rPr>
        <w:rFonts w:ascii="Symbol" w:hAnsi="Symbol" w:hint="default"/>
      </w:rPr>
    </w:lvl>
    <w:lvl w:ilvl="1" w:tplc="CC8E1168">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94014755">
    <w:abstractNumId w:val="12"/>
  </w:num>
  <w:num w:numId="2" w16cid:durableId="306739281">
    <w:abstractNumId w:val="12"/>
  </w:num>
  <w:num w:numId="3" w16cid:durableId="1738480702">
    <w:abstractNumId w:val="12"/>
  </w:num>
  <w:num w:numId="4" w16cid:durableId="933855211">
    <w:abstractNumId w:val="12"/>
  </w:num>
  <w:num w:numId="5" w16cid:durableId="1617636008">
    <w:abstractNumId w:val="12"/>
  </w:num>
  <w:num w:numId="6" w16cid:durableId="569265873">
    <w:abstractNumId w:val="12"/>
  </w:num>
  <w:num w:numId="7" w16cid:durableId="608317300">
    <w:abstractNumId w:val="12"/>
  </w:num>
  <w:num w:numId="8" w16cid:durableId="1644239018">
    <w:abstractNumId w:val="12"/>
  </w:num>
  <w:num w:numId="9" w16cid:durableId="70543383">
    <w:abstractNumId w:val="12"/>
  </w:num>
  <w:num w:numId="10" w16cid:durableId="1351448226">
    <w:abstractNumId w:val="9"/>
  </w:num>
  <w:num w:numId="11" w16cid:durableId="2102793345">
    <w:abstractNumId w:val="7"/>
  </w:num>
  <w:num w:numId="12" w16cid:durableId="307973971">
    <w:abstractNumId w:val="6"/>
  </w:num>
  <w:num w:numId="13" w16cid:durableId="1585872271">
    <w:abstractNumId w:val="5"/>
  </w:num>
  <w:num w:numId="14" w16cid:durableId="837966571">
    <w:abstractNumId w:val="4"/>
  </w:num>
  <w:num w:numId="15" w16cid:durableId="848838476">
    <w:abstractNumId w:val="8"/>
  </w:num>
  <w:num w:numId="16" w16cid:durableId="364718233">
    <w:abstractNumId w:val="3"/>
  </w:num>
  <w:num w:numId="17" w16cid:durableId="1646544241">
    <w:abstractNumId w:val="2"/>
  </w:num>
  <w:num w:numId="18" w16cid:durableId="1703019320">
    <w:abstractNumId w:val="1"/>
  </w:num>
  <w:num w:numId="19" w16cid:durableId="1132748928">
    <w:abstractNumId w:val="0"/>
  </w:num>
  <w:num w:numId="20" w16cid:durableId="357859087">
    <w:abstractNumId w:val="15"/>
  </w:num>
  <w:num w:numId="21" w16cid:durableId="1082333220">
    <w:abstractNumId w:val="13"/>
  </w:num>
  <w:num w:numId="22" w16cid:durableId="308245466">
    <w:abstractNumId w:val="12"/>
  </w:num>
  <w:num w:numId="23" w16cid:durableId="1283656138">
    <w:abstractNumId w:val="14"/>
  </w:num>
  <w:num w:numId="24" w16cid:durableId="1227642374">
    <w:abstractNumId w:val="14"/>
  </w:num>
  <w:num w:numId="25" w16cid:durableId="1709141268">
    <w:abstractNumId w:val="14"/>
  </w:num>
  <w:num w:numId="26" w16cid:durableId="1673023469">
    <w:abstractNumId w:val="15"/>
  </w:num>
  <w:num w:numId="27" w16cid:durableId="31227746">
    <w:abstractNumId w:val="10"/>
  </w:num>
  <w:num w:numId="28" w16cid:durableId="810441357">
    <w:abstractNumId w:val="11"/>
  </w:num>
  <w:num w:numId="29" w16cid:durableId="679352349">
    <w:abstractNumId w:val="12"/>
  </w:num>
  <w:num w:numId="30" w16cid:durableId="1140416824">
    <w:abstractNumId w:val="12"/>
  </w:num>
  <w:num w:numId="31" w16cid:durableId="2118333255">
    <w:abstractNumId w:val="12"/>
  </w:num>
  <w:num w:numId="32" w16cid:durableId="1989361881">
    <w:abstractNumId w:val="12"/>
  </w:num>
  <w:num w:numId="33" w16cid:durableId="216743647">
    <w:abstractNumId w:val="12"/>
  </w:num>
  <w:num w:numId="34" w16cid:durableId="764032991">
    <w:abstractNumId w:val="12"/>
  </w:num>
  <w:num w:numId="35" w16cid:durableId="408649295">
    <w:abstractNumId w:val="12"/>
  </w:num>
  <w:num w:numId="36" w16cid:durableId="1986734683">
    <w:abstractNumId w:val="12"/>
  </w:num>
  <w:num w:numId="37" w16cid:durableId="5817228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8BB"/>
    <w:rsid w:val="00041E60"/>
    <w:rsid w:val="00074E93"/>
    <w:rsid w:val="00096BCC"/>
    <w:rsid w:val="00097A33"/>
    <w:rsid w:val="000D68C1"/>
    <w:rsid w:val="00112935"/>
    <w:rsid w:val="0017416E"/>
    <w:rsid w:val="001D1071"/>
    <w:rsid w:val="00241B49"/>
    <w:rsid w:val="0024335F"/>
    <w:rsid w:val="00252E05"/>
    <w:rsid w:val="002D0846"/>
    <w:rsid w:val="00321427"/>
    <w:rsid w:val="0033381B"/>
    <w:rsid w:val="003526AC"/>
    <w:rsid w:val="00360F5B"/>
    <w:rsid w:val="00383BD3"/>
    <w:rsid w:val="003C294C"/>
    <w:rsid w:val="00407B32"/>
    <w:rsid w:val="0042556D"/>
    <w:rsid w:val="004345AE"/>
    <w:rsid w:val="0043715E"/>
    <w:rsid w:val="004521AF"/>
    <w:rsid w:val="0045776B"/>
    <w:rsid w:val="00490172"/>
    <w:rsid w:val="004A37C9"/>
    <w:rsid w:val="004A7DAC"/>
    <w:rsid w:val="004B785C"/>
    <w:rsid w:val="005A78F5"/>
    <w:rsid w:val="005C2E54"/>
    <w:rsid w:val="005D53B2"/>
    <w:rsid w:val="00603EAC"/>
    <w:rsid w:val="00631A10"/>
    <w:rsid w:val="006508BB"/>
    <w:rsid w:val="006A39E9"/>
    <w:rsid w:val="006B1C49"/>
    <w:rsid w:val="006E7695"/>
    <w:rsid w:val="00775BEE"/>
    <w:rsid w:val="00776F5F"/>
    <w:rsid w:val="007A4EB5"/>
    <w:rsid w:val="007D5CEC"/>
    <w:rsid w:val="007E11D6"/>
    <w:rsid w:val="007F21AB"/>
    <w:rsid w:val="00872DE7"/>
    <w:rsid w:val="008C534A"/>
    <w:rsid w:val="009426DF"/>
    <w:rsid w:val="00995B3C"/>
    <w:rsid w:val="00A015A9"/>
    <w:rsid w:val="00A0265C"/>
    <w:rsid w:val="00A0596F"/>
    <w:rsid w:val="00A1285A"/>
    <w:rsid w:val="00A24688"/>
    <w:rsid w:val="00A528E7"/>
    <w:rsid w:val="00A61508"/>
    <w:rsid w:val="00A72914"/>
    <w:rsid w:val="00AC2E32"/>
    <w:rsid w:val="00AD29E2"/>
    <w:rsid w:val="00AD40EF"/>
    <w:rsid w:val="00B220A0"/>
    <w:rsid w:val="00B30134"/>
    <w:rsid w:val="00B641A5"/>
    <w:rsid w:val="00C03AB0"/>
    <w:rsid w:val="00C20512"/>
    <w:rsid w:val="00C669CE"/>
    <w:rsid w:val="00C76E52"/>
    <w:rsid w:val="00CC3CB2"/>
    <w:rsid w:val="00CD295A"/>
    <w:rsid w:val="00CF3B23"/>
    <w:rsid w:val="00D361B3"/>
    <w:rsid w:val="00DC0659"/>
    <w:rsid w:val="00E2650D"/>
    <w:rsid w:val="00E4075D"/>
    <w:rsid w:val="00E61DD1"/>
    <w:rsid w:val="00E841C0"/>
    <w:rsid w:val="00E946A7"/>
    <w:rsid w:val="00E95509"/>
    <w:rsid w:val="00EA40C0"/>
    <w:rsid w:val="00EB093B"/>
    <w:rsid w:val="00F917BF"/>
    <w:rsid w:val="00FC06E3"/>
    <w:rsid w:val="00FC56F4"/>
    <w:rsid w:val="00FF27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6303D"/>
  <w15:chartTrackingRefBased/>
  <w15:docId w15:val="{9B2C624E-6014-45C4-AC75-09EC89920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A0265C"/>
  </w:style>
  <w:style w:type="paragraph" w:styleId="Heading1">
    <w:name w:val="heading 1"/>
    <w:basedOn w:val="Normal"/>
    <w:next w:val="BodyText"/>
    <w:link w:val="Heading1Char"/>
    <w:qFormat/>
    <w:rsid w:val="00407B32"/>
    <w:pPr>
      <w:keepNext/>
      <w:keepLines/>
      <w:numPr>
        <w:numId w:val="36"/>
      </w:numPr>
      <w:tabs>
        <w:tab w:val="left" w:pos="864"/>
      </w:tabs>
      <w:spacing w:before="240" w:after="480"/>
      <w:outlineLvl w:val="0"/>
    </w:pPr>
    <w:rPr>
      <w:rFonts w:ascii="Amasis MT Pro" w:eastAsiaTheme="majorEastAsia" w:hAnsi="Amasis MT Pro" w:cstheme="majorBidi"/>
      <w:b/>
      <w:sz w:val="36"/>
      <w:szCs w:val="32"/>
    </w:rPr>
  </w:style>
  <w:style w:type="paragraph" w:styleId="Heading2">
    <w:name w:val="heading 2"/>
    <w:basedOn w:val="Heading1"/>
    <w:next w:val="BodyText"/>
    <w:link w:val="Heading2Char"/>
    <w:qFormat/>
    <w:rsid w:val="00407B32"/>
    <w:pPr>
      <w:numPr>
        <w:ilvl w:val="1"/>
      </w:numPr>
      <w:spacing w:after="240"/>
      <w:outlineLvl w:val="1"/>
    </w:pPr>
    <w:rPr>
      <w:sz w:val="32"/>
      <w:szCs w:val="26"/>
    </w:rPr>
  </w:style>
  <w:style w:type="paragraph" w:styleId="Heading3">
    <w:name w:val="heading 3"/>
    <w:basedOn w:val="Heading2"/>
    <w:next w:val="BodyText"/>
    <w:link w:val="Heading3Char"/>
    <w:qFormat/>
    <w:rsid w:val="00407B32"/>
    <w:pPr>
      <w:numPr>
        <w:ilvl w:val="2"/>
      </w:numPr>
      <w:tabs>
        <w:tab w:val="clear" w:pos="864"/>
        <w:tab w:val="left" w:pos="1152"/>
      </w:tabs>
      <w:outlineLvl w:val="2"/>
    </w:pPr>
    <w:rPr>
      <w:sz w:val="28"/>
      <w:szCs w:val="24"/>
    </w:rPr>
  </w:style>
  <w:style w:type="paragraph" w:styleId="Heading4">
    <w:name w:val="heading 4"/>
    <w:basedOn w:val="Heading3"/>
    <w:next w:val="BodyText"/>
    <w:link w:val="Heading4Char"/>
    <w:qFormat/>
    <w:rsid w:val="00407B32"/>
    <w:pPr>
      <w:numPr>
        <w:ilvl w:val="3"/>
      </w:numPr>
      <w:outlineLvl w:val="3"/>
    </w:pPr>
    <w:rPr>
      <w:iCs/>
      <w:sz w:val="24"/>
    </w:rPr>
  </w:style>
  <w:style w:type="paragraph" w:styleId="Heading5">
    <w:name w:val="heading 5"/>
    <w:basedOn w:val="Heading4"/>
    <w:next w:val="BodyText"/>
    <w:link w:val="Heading5Char"/>
    <w:qFormat/>
    <w:rsid w:val="00407B32"/>
    <w:pPr>
      <w:numPr>
        <w:ilvl w:val="4"/>
      </w:numPr>
      <w:tabs>
        <w:tab w:val="clear" w:pos="1152"/>
        <w:tab w:val="left" w:pos="1440"/>
      </w:tabs>
      <w:outlineLvl w:val="4"/>
    </w:pPr>
    <w:rPr>
      <w:b w:val="0"/>
    </w:rPr>
  </w:style>
  <w:style w:type="paragraph" w:styleId="Heading6">
    <w:name w:val="heading 6"/>
    <w:basedOn w:val="Heading5"/>
    <w:next w:val="BodyText"/>
    <w:link w:val="Heading6Char"/>
    <w:qFormat/>
    <w:rsid w:val="00407B32"/>
    <w:pPr>
      <w:numPr>
        <w:ilvl w:val="5"/>
      </w:numPr>
      <w:outlineLvl w:val="5"/>
    </w:pPr>
    <w:rPr>
      <w:b/>
    </w:rPr>
  </w:style>
  <w:style w:type="paragraph" w:styleId="Heading7">
    <w:name w:val="heading 7"/>
    <w:basedOn w:val="Heading6"/>
    <w:next w:val="Normal"/>
    <w:link w:val="Heading7Char"/>
    <w:qFormat/>
    <w:rsid w:val="00407B32"/>
    <w:pPr>
      <w:numPr>
        <w:ilvl w:val="6"/>
      </w:numPr>
      <w:outlineLvl w:val="6"/>
    </w:pPr>
    <w:rPr>
      <w:i/>
      <w:iCs w:val="0"/>
      <w:sz w:val="22"/>
    </w:rPr>
  </w:style>
  <w:style w:type="paragraph" w:styleId="Heading8">
    <w:name w:val="heading 8"/>
    <w:basedOn w:val="Heading7"/>
    <w:next w:val="Normal"/>
    <w:link w:val="Heading8Char"/>
    <w:qFormat/>
    <w:rsid w:val="00407B32"/>
    <w:pPr>
      <w:numPr>
        <w:ilvl w:val="7"/>
      </w:numPr>
      <w:spacing w:before="120"/>
      <w:outlineLvl w:val="7"/>
    </w:pPr>
    <w:rPr>
      <w:rFonts w:ascii="Arial Bold" w:hAnsi="Arial Bold"/>
      <w:i w:val="0"/>
      <w:color w:val="6C6965"/>
      <w:szCs w:val="21"/>
    </w:rPr>
  </w:style>
  <w:style w:type="paragraph" w:styleId="Heading9">
    <w:name w:val="heading 9"/>
    <w:basedOn w:val="Heading8"/>
    <w:next w:val="BodyText"/>
    <w:link w:val="Heading9Char"/>
    <w:qFormat/>
    <w:rsid w:val="00407B32"/>
    <w:pPr>
      <w:numPr>
        <w:ilvl w:val="8"/>
      </w:numPr>
      <w:outlineLvl w:val="8"/>
    </w:pPr>
    <w:rPr>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21"/>
    <w:qFormat/>
    <w:rsid w:val="00407B32"/>
    <w:rPr>
      <w:rFonts w:ascii="Arial Narrow" w:hAnsi="Arial Narrow"/>
      <w:color w:val="2A73D9"/>
      <w:sz w:val="16"/>
      <w:u w:val="single"/>
      <w:lang w:val="en-US"/>
    </w:rPr>
  </w:style>
  <w:style w:type="table" w:styleId="TableGrid">
    <w:name w:val="Table Grid"/>
    <w:basedOn w:val="TableNormal"/>
    <w:uiPriority w:val="59"/>
    <w:rsid w:val="00A015A9"/>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dentials">
    <w:name w:val="Credentials"/>
    <w:basedOn w:val="DefaultParagraphFont"/>
    <w:uiPriority w:val="1"/>
    <w:rsid w:val="00C76E52"/>
    <w:rPr>
      <w:rFonts w:ascii="Arial Narrow" w:hAnsi="Arial Narrow"/>
      <w:color w:val="auto"/>
      <w:sz w:val="17"/>
      <w:lang w:val="en-US"/>
    </w:rPr>
  </w:style>
  <w:style w:type="character" w:customStyle="1" w:styleId="SenderName">
    <w:name w:val="Sender Name"/>
    <w:basedOn w:val="DefaultParagraphFont"/>
    <w:uiPriority w:val="1"/>
    <w:semiHidden/>
    <w:rsid w:val="00C76E52"/>
    <w:rPr>
      <w:rFonts w:ascii="Arial" w:hAnsi="Arial"/>
      <w:b/>
      <w:color w:val="ED6631" w:themeColor="text2"/>
      <w:sz w:val="20"/>
      <w:lang w:val="en-US"/>
    </w:rPr>
  </w:style>
  <w:style w:type="paragraph" w:styleId="Header">
    <w:name w:val="header"/>
    <w:basedOn w:val="Normal"/>
    <w:link w:val="HeaderChar"/>
    <w:uiPriority w:val="99"/>
    <w:unhideWhenUsed/>
    <w:rsid w:val="007F21AB"/>
    <w:pPr>
      <w:tabs>
        <w:tab w:val="center" w:pos="4680"/>
        <w:tab w:val="right" w:pos="9360"/>
      </w:tabs>
    </w:pPr>
  </w:style>
  <w:style w:type="character" w:customStyle="1" w:styleId="HeaderChar">
    <w:name w:val="Header Char"/>
    <w:basedOn w:val="DefaultParagraphFont"/>
    <w:link w:val="Header"/>
    <w:uiPriority w:val="99"/>
    <w:rsid w:val="007F21AB"/>
    <w:rPr>
      <w:rFonts w:cs="Times New Roman"/>
      <w:szCs w:val="20"/>
      <w:lang w:val="en-US"/>
    </w:rPr>
  </w:style>
  <w:style w:type="paragraph" w:styleId="Footer">
    <w:name w:val="footer"/>
    <w:basedOn w:val="Normal"/>
    <w:link w:val="FooterChar"/>
    <w:uiPriority w:val="99"/>
    <w:unhideWhenUsed/>
    <w:rsid w:val="00FC56F4"/>
    <w:pPr>
      <w:tabs>
        <w:tab w:val="center" w:pos="4680"/>
        <w:tab w:val="right" w:pos="9360"/>
      </w:tabs>
      <w:jc w:val="right"/>
    </w:pPr>
    <w:rPr>
      <w:sz w:val="17"/>
    </w:rPr>
  </w:style>
  <w:style w:type="character" w:customStyle="1" w:styleId="FooterChar">
    <w:name w:val="Footer Char"/>
    <w:basedOn w:val="DefaultParagraphFont"/>
    <w:link w:val="Footer"/>
    <w:uiPriority w:val="99"/>
    <w:rsid w:val="00FC56F4"/>
    <w:rPr>
      <w:sz w:val="17"/>
      <w:lang w:val="en-US"/>
    </w:rPr>
  </w:style>
  <w:style w:type="character" w:styleId="PlaceholderText">
    <w:name w:val="Placeholder Text"/>
    <w:basedOn w:val="DefaultParagraphFont"/>
    <w:uiPriority w:val="99"/>
    <w:semiHidden/>
    <w:rsid w:val="00776F5F"/>
    <w:rPr>
      <w:color w:val="808080"/>
      <w:lang w:val="en-US"/>
    </w:rPr>
  </w:style>
  <w:style w:type="character" w:customStyle="1" w:styleId="Heading1Char">
    <w:name w:val="Heading 1 Char"/>
    <w:basedOn w:val="DefaultParagraphFont"/>
    <w:link w:val="Heading1"/>
    <w:rsid w:val="00407B32"/>
    <w:rPr>
      <w:rFonts w:ascii="Amasis MT Pro" w:eastAsiaTheme="majorEastAsia" w:hAnsi="Amasis MT Pro" w:cstheme="majorBidi"/>
      <w:b/>
      <w:sz w:val="36"/>
      <w:szCs w:val="32"/>
      <w:lang w:val="en-US"/>
    </w:rPr>
  </w:style>
  <w:style w:type="paragraph" w:styleId="BodyText">
    <w:name w:val="Body Text"/>
    <w:basedOn w:val="Normal"/>
    <w:link w:val="BodyTextChar"/>
    <w:qFormat/>
    <w:rsid w:val="00407B32"/>
    <w:pPr>
      <w:spacing w:before="120" w:after="240"/>
    </w:pPr>
    <w:rPr>
      <w:rFonts w:cs="Times New Roman"/>
    </w:rPr>
  </w:style>
  <w:style w:type="character" w:customStyle="1" w:styleId="BodyTextChar">
    <w:name w:val="Body Text Char"/>
    <w:basedOn w:val="DefaultParagraphFont"/>
    <w:link w:val="BodyText"/>
    <w:rsid w:val="00407B32"/>
    <w:rPr>
      <w:rFonts w:cs="Times New Roman"/>
      <w:lang w:val="en-US"/>
    </w:rPr>
  </w:style>
  <w:style w:type="character" w:customStyle="1" w:styleId="Heading2Char">
    <w:name w:val="Heading 2 Char"/>
    <w:basedOn w:val="DefaultParagraphFont"/>
    <w:link w:val="Heading2"/>
    <w:rsid w:val="00407B32"/>
    <w:rPr>
      <w:rFonts w:ascii="Amasis MT Pro" w:eastAsiaTheme="majorEastAsia" w:hAnsi="Amasis MT Pro" w:cstheme="majorBidi"/>
      <w:b/>
      <w:sz w:val="32"/>
      <w:szCs w:val="26"/>
      <w:lang w:val="en-US"/>
    </w:rPr>
  </w:style>
  <w:style w:type="character" w:customStyle="1" w:styleId="Heading3Char">
    <w:name w:val="Heading 3 Char"/>
    <w:basedOn w:val="DefaultParagraphFont"/>
    <w:link w:val="Heading3"/>
    <w:rsid w:val="00407B32"/>
    <w:rPr>
      <w:rFonts w:ascii="Amasis MT Pro" w:eastAsiaTheme="majorEastAsia" w:hAnsi="Amasis MT Pro" w:cstheme="majorBidi"/>
      <w:b/>
      <w:sz w:val="28"/>
      <w:szCs w:val="24"/>
      <w:lang w:val="en-US"/>
    </w:rPr>
  </w:style>
  <w:style w:type="character" w:customStyle="1" w:styleId="Heading4Char">
    <w:name w:val="Heading 4 Char"/>
    <w:basedOn w:val="DefaultParagraphFont"/>
    <w:link w:val="Heading4"/>
    <w:rsid w:val="00407B32"/>
    <w:rPr>
      <w:rFonts w:ascii="Amasis MT Pro" w:eastAsiaTheme="majorEastAsia" w:hAnsi="Amasis MT Pro" w:cstheme="majorBidi"/>
      <w:b/>
      <w:iCs/>
      <w:sz w:val="24"/>
      <w:szCs w:val="24"/>
      <w:lang w:val="en-US"/>
    </w:rPr>
  </w:style>
  <w:style w:type="character" w:customStyle="1" w:styleId="Heading5Char">
    <w:name w:val="Heading 5 Char"/>
    <w:basedOn w:val="DefaultParagraphFont"/>
    <w:link w:val="Heading5"/>
    <w:rsid w:val="00407B32"/>
    <w:rPr>
      <w:rFonts w:ascii="Amasis MT Pro" w:eastAsiaTheme="majorEastAsia" w:hAnsi="Amasis MT Pro" w:cstheme="majorBidi"/>
      <w:iCs/>
      <w:sz w:val="24"/>
      <w:szCs w:val="24"/>
      <w:lang w:val="en-US"/>
    </w:rPr>
  </w:style>
  <w:style w:type="character" w:customStyle="1" w:styleId="Heading6Char">
    <w:name w:val="Heading 6 Char"/>
    <w:basedOn w:val="DefaultParagraphFont"/>
    <w:link w:val="Heading6"/>
    <w:rsid w:val="00407B32"/>
    <w:rPr>
      <w:rFonts w:ascii="Amasis MT Pro" w:eastAsiaTheme="majorEastAsia" w:hAnsi="Amasis MT Pro" w:cstheme="majorBidi"/>
      <w:b/>
      <w:iCs/>
      <w:sz w:val="24"/>
      <w:szCs w:val="24"/>
      <w:lang w:val="en-US"/>
    </w:rPr>
  </w:style>
  <w:style w:type="character" w:customStyle="1" w:styleId="Heading7Char">
    <w:name w:val="Heading 7 Char"/>
    <w:basedOn w:val="DefaultParagraphFont"/>
    <w:link w:val="Heading7"/>
    <w:rsid w:val="00407B32"/>
    <w:rPr>
      <w:rFonts w:ascii="Amasis MT Pro" w:eastAsiaTheme="majorEastAsia" w:hAnsi="Amasis MT Pro" w:cstheme="majorBidi"/>
      <w:b/>
      <w:i/>
      <w:sz w:val="22"/>
      <w:szCs w:val="24"/>
      <w:lang w:val="en-US"/>
    </w:rPr>
  </w:style>
  <w:style w:type="character" w:customStyle="1" w:styleId="Heading8Char">
    <w:name w:val="Heading 8 Char"/>
    <w:basedOn w:val="DefaultParagraphFont"/>
    <w:link w:val="Heading8"/>
    <w:rsid w:val="00407B32"/>
    <w:rPr>
      <w:rFonts w:ascii="Arial Bold" w:eastAsiaTheme="majorEastAsia" w:hAnsi="Arial Bold" w:cstheme="majorBidi"/>
      <w:b/>
      <w:color w:val="6C6965"/>
      <w:sz w:val="22"/>
      <w:szCs w:val="21"/>
      <w:lang w:val="en-US"/>
    </w:rPr>
  </w:style>
  <w:style w:type="character" w:customStyle="1" w:styleId="Heading9Char">
    <w:name w:val="Heading 9 Char"/>
    <w:basedOn w:val="DefaultParagraphFont"/>
    <w:link w:val="Heading9"/>
    <w:rsid w:val="00407B32"/>
    <w:rPr>
      <w:rFonts w:ascii="Arial Bold" w:eastAsiaTheme="majorEastAsia" w:hAnsi="Arial Bold" w:cstheme="majorBidi"/>
      <w:b/>
      <w:i/>
      <w:iCs/>
      <w:color w:val="6C6965"/>
      <w:szCs w:val="21"/>
      <w:lang w:val="en-US"/>
    </w:rPr>
  </w:style>
  <w:style w:type="paragraph" w:customStyle="1" w:styleId="BulletedList">
    <w:name w:val="Bulleted List"/>
    <w:basedOn w:val="BodyText"/>
    <w:uiPriority w:val="1"/>
    <w:qFormat/>
    <w:rsid w:val="00407B32"/>
    <w:pPr>
      <w:numPr>
        <w:numId w:val="26"/>
      </w:numPr>
      <w:spacing w:before="200" w:after="200" w:line="280" w:lineRule="atLeast"/>
    </w:pPr>
    <w:rPr>
      <w:rFonts w:cs="Arial"/>
    </w:rPr>
  </w:style>
  <w:style w:type="paragraph" w:customStyle="1" w:styleId="NumberedList">
    <w:name w:val="Numbered List"/>
    <w:basedOn w:val="BodyText"/>
    <w:qFormat/>
    <w:rsid w:val="00407B32"/>
    <w:pPr>
      <w:numPr>
        <w:numId w:val="37"/>
      </w:numPr>
      <w:spacing w:before="200" w:after="200" w:line="280" w:lineRule="atLeast"/>
    </w:pPr>
    <w:rPr>
      <w:rFonts w:cs="Arial"/>
    </w:rPr>
  </w:style>
  <w:style w:type="paragraph" w:customStyle="1" w:styleId="AppendixLevel1">
    <w:name w:val="Appendix Level 1"/>
    <w:basedOn w:val="Heading1"/>
    <w:next w:val="Normal"/>
    <w:uiPriority w:val="2"/>
    <w:qFormat/>
    <w:rsid w:val="00407B32"/>
    <w:pPr>
      <w:numPr>
        <w:numId w:val="25"/>
      </w:numPr>
    </w:pPr>
  </w:style>
  <w:style w:type="paragraph" w:customStyle="1" w:styleId="AppendixLevel2">
    <w:name w:val="Appendix Level 2"/>
    <w:basedOn w:val="AppendixLevel1"/>
    <w:next w:val="Normal"/>
    <w:uiPriority w:val="2"/>
    <w:qFormat/>
    <w:rsid w:val="00407B32"/>
    <w:pPr>
      <w:numPr>
        <w:ilvl w:val="1"/>
      </w:numPr>
      <w:spacing w:after="240"/>
    </w:pPr>
    <w:rPr>
      <w:sz w:val="28"/>
    </w:rPr>
  </w:style>
  <w:style w:type="paragraph" w:customStyle="1" w:styleId="AppendixLevel3">
    <w:name w:val="Appendix Level 3"/>
    <w:basedOn w:val="AppendixLevel2"/>
    <w:next w:val="Normal"/>
    <w:uiPriority w:val="2"/>
    <w:qFormat/>
    <w:rsid w:val="00407B32"/>
    <w:pPr>
      <w:numPr>
        <w:ilvl w:val="2"/>
      </w:numPr>
    </w:pPr>
    <w:rPr>
      <w:caps/>
      <w:sz w:val="24"/>
    </w:rPr>
  </w:style>
  <w:style w:type="paragraph" w:customStyle="1" w:styleId="Attachment">
    <w:name w:val="Attachment"/>
    <w:next w:val="BodyText"/>
    <w:uiPriority w:val="99"/>
    <w:rsid w:val="00407B32"/>
    <w:pPr>
      <w:tabs>
        <w:tab w:val="left" w:pos="1008"/>
      </w:tabs>
      <w:spacing w:before="200" w:after="40"/>
      <w:ind w:left="1008" w:hanging="1008"/>
    </w:pPr>
    <w:rPr>
      <w:rFonts w:ascii="Arial Narrow" w:hAnsi="Arial Narrow" w:cs="Times New Roman"/>
      <w:sz w:val="17"/>
    </w:rPr>
  </w:style>
  <w:style w:type="paragraph" w:customStyle="1" w:styleId="Attention">
    <w:name w:val="Attention"/>
    <w:basedOn w:val="Normal"/>
    <w:uiPriority w:val="99"/>
    <w:rsid w:val="00407B32"/>
    <w:pPr>
      <w:spacing w:line="240" w:lineRule="atLeast"/>
    </w:pPr>
    <w:rPr>
      <w:rFonts w:cs="Times New Roman"/>
      <w:b/>
    </w:rPr>
  </w:style>
  <w:style w:type="paragraph" w:customStyle="1" w:styleId="AttentionHeader">
    <w:name w:val="Attention (Header)"/>
    <w:basedOn w:val="BodyText"/>
    <w:uiPriority w:val="99"/>
    <w:rsid w:val="00407B32"/>
    <w:pPr>
      <w:spacing w:before="0" w:after="0"/>
    </w:pPr>
    <w:rPr>
      <w:rFonts w:ascii="Arial Narrow" w:hAnsi="Arial Narrow"/>
      <w:sz w:val="17"/>
    </w:rPr>
  </w:style>
  <w:style w:type="paragraph" w:styleId="Caption">
    <w:name w:val="caption"/>
    <w:basedOn w:val="BodyText"/>
    <w:next w:val="BodyText"/>
    <w:uiPriority w:val="22"/>
    <w:qFormat/>
    <w:rsid w:val="00407B32"/>
    <w:pPr>
      <w:keepNext/>
      <w:ind w:left="1440"/>
    </w:pPr>
    <w:rPr>
      <w:b/>
      <w:bCs/>
      <w:color w:val="000000" w:themeColor="text1"/>
      <w:szCs w:val="18"/>
    </w:rPr>
  </w:style>
  <w:style w:type="paragraph" w:customStyle="1" w:styleId="CcList">
    <w:name w:val="Cc List"/>
    <w:basedOn w:val="BodyText"/>
    <w:next w:val="Normal"/>
    <w:uiPriority w:val="99"/>
    <w:rsid w:val="00407B32"/>
    <w:pPr>
      <w:spacing w:before="0" w:after="40"/>
      <w:ind w:left="288" w:hanging="288"/>
    </w:pPr>
    <w:rPr>
      <w:rFonts w:ascii="Arial Narrow" w:hAnsi="Arial Narrow"/>
      <w:sz w:val="17"/>
    </w:rPr>
  </w:style>
  <w:style w:type="paragraph" w:customStyle="1" w:styleId="CellBody">
    <w:name w:val="Cell Body"/>
    <w:basedOn w:val="BodyText"/>
    <w:uiPriority w:val="18"/>
    <w:qFormat/>
    <w:rsid w:val="00407B32"/>
    <w:pPr>
      <w:spacing w:before="60" w:after="40"/>
    </w:pPr>
    <w:rPr>
      <w:sz w:val="18"/>
    </w:rPr>
  </w:style>
  <w:style w:type="paragraph" w:customStyle="1" w:styleId="CellHeading">
    <w:name w:val="Cell Heading"/>
    <w:basedOn w:val="CellBody"/>
    <w:uiPriority w:val="17"/>
    <w:qFormat/>
    <w:rsid w:val="00407B32"/>
    <w:pPr>
      <w:keepNext/>
      <w:jc w:val="center"/>
    </w:pPr>
    <w:rPr>
      <w:b/>
    </w:rPr>
  </w:style>
  <w:style w:type="paragraph" w:customStyle="1" w:styleId="CellListBullets">
    <w:name w:val="Cell List Bullets"/>
    <w:basedOn w:val="CellBody"/>
    <w:uiPriority w:val="19"/>
    <w:qFormat/>
    <w:rsid w:val="00407B32"/>
    <w:pPr>
      <w:numPr>
        <w:numId w:val="27"/>
      </w:numPr>
      <w:contextualSpacing/>
    </w:pPr>
  </w:style>
  <w:style w:type="paragraph" w:customStyle="1" w:styleId="CellListNumbers">
    <w:name w:val="Cell List Numbers"/>
    <w:basedOn w:val="CellBody"/>
    <w:uiPriority w:val="20"/>
    <w:qFormat/>
    <w:rsid w:val="00407B32"/>
    <w:pPr>
      <w:numPr>
        <w:numId w:val="28"/>
      </w:numPr>
      <w:contextualSpacing/>
    </w:pPr>
  </w:style>
  <w:style w:type="paragraph" w:styleId="Closing">
    <w:name w:val="Closing"/>
    <w:basedOn w:val="BodyText"/>
    <w:next w:val="Normal"/>
    <w:link w:val="ClosingChar"/>
    <w:uiPriority w:val="99"/>
    <w:rsid w:val="00407B32"/>
    <w:pPr>
      <w:keepNext/>
      <w:spacing w:before="440" w:after="220"/>
    </w:pPr>
  </w:style>
  <w:style w:type="character" w:customStyle="1" w:styleId="ClosingChar">
    <w:name w:val="Closing Char"/>
    <w:basedOn w:val="DefaultParagraphFont"/>
    <w:link w:val="Closing"/>
    <w:uiPriority w:val="99"/>
    <w:rsid w:val="00407B32"/>
    <w:rPr>
      <w:rFonts w:cs="Times New Roman"/>
      <w:lang w:val="en-US"/>
    </w:rPr>
  </w:style>
  <w:style w:type="paragraph" w:styleId="Date">
    <w:name w:val="Date"/>
    <w:basedOn w:val="BodyText"/>
    <w:next w:val="Normal"/>
    <w:link w:val="DateChar"/>
    <w:autoRedefine/>
    <w:uiPriority w:val="99"/>
    <w:rsid w:val="00407B32"/>
    <w:pPr>
      <w:spacing w:before="0"/>
    </w:pPr>
  </w:style>
  <w:style w:type="character" w:customStyle="1" w:styleId="DateChar">
    <w:name w:val="Date Char"/>
    <w:basedOn w:val="DefaultParagraphFont"/>
    <w:link w:val="Date"/>
    <w:uiPriority w:val="99"/>
    <w:rsid w:val="00407B32"/>
    <w:rPr>
      <w:rFonts w:cs="Times New Roman"/>
      <w:lang w:val="en-US"/>
    </w:rPr>
  </w:style>
  <w:style w:type="paragraph" w:customStyle="1" w:styleId="DividerTitle">
    <w:name w:val="Divider Title"/>
    <w:basedOn w:val="Heading1"/>
    <w:uiPriority w:val="15"/>
    <w:qFormat/>
    <w:rsid w:val="00407B32"/>
    <w:pPr>
      <w:numPr>
        <w:numId w:val="0"/>
      </w:numPr>
      <w:spacing w:before="4800" w:after="0"/>
    </w:pPr>
  </w:style>
  <w:style w:type="paragraph" w:customStyle="1" w:styleId="DocumentTitle">
    <w:name w:val="Document Title"/>
    <w:basedOn w:val="Normal"/>
    <w:semiHidden/>
    <w:rsid w:val="00407B32"/>
    <w:pPr>
      <w:jc w:val="right"/>
    </w:pPr>
    <w:rPr>
      <w:rFonts w:ascii="Amasis MT Pro" w:hAnsi="Amasis MT Pro" w:cs="Times New Roman"/>
      <w:b/>
      <w:noProof/>
      <w:sz w:val="36"/>
    </w:rPr>
  </w:style>
  <w:style w:type="paragraph" w:customStyle="1" w:styleId="Entity">
    <w:name w:val="Entity"/>
    <w:basedOn w:val="BodyText"/>
    <w:next w:val="Normal"/>
    <w:uiPriority w:val="99"/>
    <w:rsid w:val="00407B32"/>
    <w:pPr>
      <w:keepNext/>
      <w:keepLines/>
    </w:pPr>
    <w:rPr>
      <w:b/>
      <w:color w:val="C9C4BD" w:themeColor="accent1"/>
      <w:szCs w:val="22"/>
    </w:rPr>
  </w:style>
  <w:style w:type="paragraph" w:customStyle="1" w:styleId="File">
    <w:name w:val="File"/>
    <w:next w:val="BodyText"/>
    <w:uiPriority w:val="99"/>
    <w:rsid w:val="00407B32"/>
    <w:pPr>
      <w:spacing w:after="240"/>
    </w:pPr>
  </w:style>
  <w:style w:type="paragraph" w:customStyle="1" w:styleId="HeaderAddress">
    <w:name w:val="Header Address"/>
    <w:basedOn w:val="Header"/>
    <w:rsid w:val="00407B32"/>
    <w:pPr>
      <w:tabs>
        <w:tab w:val="clear" w:pos="4680"/>
        <w:tab w:val="clear" w:pos="9360"/>
        <w:tab w:val="right" w:pos="8640"/>
      </w:tabs>
    </w:pPr>
    <w:rPr>
      <w:rFonts w:ascii="Arial Narrow" w:hAnsi="Arial Narrow" w:cs="Times New Roman"/>
      <w:sz w:val="17"/>
    </w:rPr>
  </w:style>
  <w:style w:type="paragraph" w:customStyle="1" w:styleId="HeaderEntity">
    <w:name w:val="Header Entity"/>
    <w:basedOn w:val="Header"/>
    <w:next w:val="HeaderAddress"/>
    <w:rsid w:val="00407B32"/>
    <w:pPr>
      <w:tabs>
        <w:tab w:val="clear" w:pos="4680"/>
        <w:tab w:val="clear" w:pos="9360"/>
        <w:tab w:val="right" w:pos="8640"/>
      </w:tabs>
      <w:spacing w:line="240" w:lineRule="atLeast"/>
    </w:pPr>
    <w:rPr>
      <w:rFonts w:cs="Times New Roman"/>
      <w:b/>
      <w:sz w:val="17"/>
    </w:rPr>
  </w:style>
  <w:style w:type="character" w:customStyle="1" w:styleId="HyperlinkDisclaimer">
    <w:name w:val="Hyperlink Disclaimer"/>
    <w:basedOn w:val="Hyperlink"/>
    <w:uiPriority w:val="1"/>
    <w:rsid w:val="00407B32"/>
    <w:rPr>
      <w:rFonts w:ascii="Arial Narrow" w:hAnsi="Arial Narrow"/>
      <w:color w:val="2A73D9"/>
      <w:sz w:val="12"/>
      <w:u w:val="single"/>
      <w:lang w:val="en-US"/>
    </w:rPr>
  </w:style>
  <w:style w:type="paragraph" w:customStyle="1" w:styleId="PageHeader">
    <w:name w:val="Page Header"/>
    <w:basedOn w:val="Normal"/>
    <w:rsid w:val="00407B32"/>
    <w:rPr>
      <w:rFonts w:ascii="Arial Narrow" w:hAnsi="Arial Narrow" w:cs="Times New Roman"/>
      <w:sz w:val="17"/>
    </w:rPr>
  </w:style>
  <w:style w:type="paragraph" w:customStyle="1" w:styleId="PageHeader-Reference">
    <w:name w:val="Page Header - Reference"/>
    <w:rsid w:val="00407B32"/>
    <w:pPr>
      <w:tabs>
        <w:tab w:val="left" w:pos="432"/>
        <w:tab w:val="left" w:pos="936"/>
      </w:tabs>
      <w:spacing w:before="170" w:after="440"/>
      <w:ind w:left="936" w:hanging="936"/>
    </w:pPr>
    <w:rPr>
      <w:rFonts w:ascii="Arial Narrow" w:hAnsi="Arial Narrow" w:cs="Times New Roman"/>
      <w:b/>
      <w:sz w:val="17"/>
    </w:rPr>
  </w:style>
  <w:style w:type="character" w:styleId="PageNumber">
    <w:name w:val="page number"/>
    <w:basedOn w:val="DefaultParagraphFont"/>
    <w:rsid w:val="00407B32"/>
    <w:rPr>
      <w:lang w:val="en-US"/>
    </w:rPr>
  </w:style>
  <w:style w:type="paragraph" w:customStyle="1" w:styleId="RecipientAddress">
    <w:name w:val="Recipient Address"/>
    <w:basedOn w:val="Normal"/>
    <w:rsid w:val="00407B32"/>
    <w:pPr>
      <w:spacing w:after="240" w:line="240" w:lineRule="atLeast"/>
      <w:contextualSpacing/>
    </w:pPr>
    <w:rPr>
      <w:rFonts w:cs="Times New Roman"/>
    </w:rPr>
  </w:style>
  <w:style w:type="character" w:customStyle="1" w:styleId="RecipientName">
    <w:name w:val="Recipient Name"/>
    <w:basedOn w:val="DefaultParagraphFont"/>
    <w:rsid w:val="00407B32"/>
    <w:rPr>
      <w:rFonts w:ascii="Arial" w:hAnsi="Arial"/>
      <w:sz w:val="20"/>
      <w:lang w:val="en-US"/>
    </w:rPr>
  </w:style>
  <w:style w:type="paragraph" w:customStyle="1" w:styleId="ReferenceLine">
    <w:name w:val="Reference Line"/>
    <w:basedOn w:val="Normal"/>
    <w:next w:val="BodyText"/>
    <w:rsid w:val="00407B32"/>
    <w:pPr>
      <w:tabs>
        <w:tab w:val="left" w:pos="1152"/>
      </w:tabs>
      <w:spacing w:after="440"/>
      <w:ind w:left="1152" w:hanging="1152"/>
    </w:pPr>
    <w:rPr>
      <w:b/>
    </w:rPr>
  </w:style>
  <w:style w:type="paragraph" w:styleId="Salutation">
    <w:name w:val="Salutation"/>
    <w:basedOn w:val="Normal"/>
    <w:next w:val="Normal"/>
    <w:link w:val="SalutationChar"/>
    <w:rsid w:val="00407B32"/>
    <w:pPr>
      <w:spacing w:after="240"/>
    </w:pPr>
    <w:rPr>
      <w:rFonts w:cs="Times New Roman"/>
    </w:rPr>
  </w:style>
  <w:style w:type="character" w:customStyle="1" w:styleId="SalutationChar">
    <w:name w:val="Salutation Char"/>
    <w:basedOn w:val="DefaultParagraphFont"/>
    <w:link w:val="Salutation"/>
    <w:rsid w:val="00407B32"/>
    <w:rPr>
      <w:rFonts w:cs="Times New Roman"/>
      <w:lang w:val="en-US"/>
    </w:rPr>
  </w:style>
  <w:style w:type="paragraph" w:customStyle="1" w:styleId="SignatureBlock">
    <w:name w:val="Signature Block"/>
    <w:basedOn w:val="Normal"/>
    <w:rsid w:val="00407B32"/>
    <w:rPr>
      <w:rFonts w:ascii="Arial Narrow" w:hAnsi="Arial Narrow" w:cs="Times New Roman"/>
    </w:rPr>
  </w:style>
  <w:style w:type="character" w:customStyle="1" w:styleId="SignatureBlock-Credentials">
    <w:name w:val="Signature Block - Credentials"/>
    <w:basedOn w:val="DefaultParagraphFont"/>
    <w:uiPriority w:val="99"/>
    <w:rsid w:val="00407B32"/>
    <w:rPr>
      <w:rFonts w:ascii="Arial Narrow" w:hAnsi="Arial Narrow"/>
      <w:b w:val="0"/>
      <w:color w:val="auto"/>
      <w:sz w:val="17"/>
      <w:lang w:val="en-US"/>
    </w:rPr>
  </w:style>
  <w:style w:type="character" w:customStyle="1" w:styleId="SignatureBlock-Sender">
    <w:name w:val="Signature Block - Sender"/>
    <w:basedOn w:val="DefaultParagraphFont"/>
    <w:uiPriority w:val="1"/>
    <w:rsid w:val="00407B32"/>
    <w:rPr>
      <w:rFonts w:ascii="Arial" w:hAnsi="Arial"/>
      <w:b/>
      <w:color w:val="auto"/>
      <w:sz w:val="20"/>
      <w:lang w:val="en-US"/>
    </w:rPr>
  </w:style>
  <w:style w:type="paragraph" w:customStyle="1" w:styleId="Signoff">
    <w:name w:val="Signoff"/>
    <w:basedOn w:val="Normal"/>
    <w:rsid w:val="00407B32"/>
    <w:pPr>
      <w:spacing w:before="120" w:after="1000" w:line="240" w:lineRule="atLeast"/>
    </w:pPr>
    <w:rPr>
      <w:rFonts w:cs="Times New Roman"/>
    </w:rPr>
  </w:style>
  <w:style w:type="paragraph" w:customStyle="1" w:styleId="StantecEntitySignature">
    <w:name w:val="Stantec Entity Signature"/>
    <w:basedOn w:val="BodyText"/>
    <w:rsid w:val="00407B32"/>
    <w:rPr>
      <w:rFonts w:ascii="Arial Bold" w:hAnsi="Arial Bold"/>
      <w:b/>
      <w:caps/>
    </w:rPr>
  </w:style>
  <w:style w:type="character" w:styleId="CommentReference">
    <w:name w:val="annotation reference"/>
    <w:basedOn w:val="DefaultParagraphFont"/>
    <w:uiPriority w:val="99"/>
    <w:semiHidden/>
    <w:unhideWhenUsed/>
    <w:rsid w:val="006508BB"/>
    <w:rPr>
      <w:sz w:val="16"/>
      <w:szCs w:val="16"/>
    </w:rPr>
  </w:style>
  <w:style w:type="paragraph" w:styleId="CommentText">
    <w:name w:val="annotation text"/>
    <w:basedOn w:val="Normal"/>
    <w:link w:val="CommentTextChar"/>
    <w:uiPriority w:val="99"/>
    <w:unhideWhenUsed/>
    <w:rsid w:val="006508BB"/>
  </w:style>
  <w:style w:type="character" w:customStyle="1" w:styleId="CommentTextChar">
    <w:name w:val="Comment Text Char"/>
    <w:basedOn w:val="DefaultParagraphFont"/>
    <w:link w:val="CommentText"/>
    <w:uiPriority w:val="99"/>
    <w:rsid w:val="006508BB"/>
  </w:style>
  <w:style w:type="character" w:customStyle="1" w:styleId="normaltextrun1">
    <w:name w:val="normaltextrun1"/>
    <w:basedOn w:val="DefaultParagraphFont"/>
    <w:rsid w:val="006508BB"/>
  </w:style>
  <w:style w:type="paragraph" w:customStyle="1" w:styleId="paragraph">
    <w:name w:val="paragraph"/>
    <w:basedOn w:val="Normal"/>
    <w:rsid w:val="006508BB"/>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631A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cassandra.evenson@water.ca.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cassandra.evenson@water.ca.gov"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ceqanet.opr.ca.gov/"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cassandra.evenson@water.c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ats\AppData\Local\Temp\Templafy\WordVsto\jasqtlcc.dotx" TargetMode="External"/></Relationships>
</file>

<file path=word/theme/theme1.xml><?xml version="1.0" encoding="utf-8"?>
<a:theme xmlns:a="http://schemas.openxmlformats.org/drawingml/2006/main" name="Stantec1">
  <a:themeElements>
    <a:clrScheme name="Stantec">
      <a:dk1>
        <a:sysClr val="windowText" lastClr="000000"/>
      </a:dk1>
      <a:lt1>
        <a:sysClr val="window" lastClr="FFFFFF"/>
      </a:lt1>
      <a:dk2>
        <a:srgbClr val="ED6631"/>
      </a:dk2>
      <a:lt2>
        <a:srgbClr val="6C6965"/>
      </a:lt2>
      <a:accent1>
        <a:srgbClr val="C9C4BD"/>
      </a:accent1>
      <a:accent2>
        <a:srgbClr val="E2DDDB"/>
      </a:accent2>
      <a:accent3>
        <a:srgbClr val="F2EFEC"/>
      </a:accent3>
      <a:accent4>
        <a:srgbClr val="2A73D9"/>
      </a:accent4>
      <a:accent5>
        <a:srgbClr val="F3BE0A"/>
      </a:accent5>
      <a:accent6>
        <a:srgbClr val="1A845C"/>
      </a:accent6>
      <a:hlink>
        <a:srgbClr val="2A73D9"/>
      </a:hlink>
      <a:folHlink>
        <a:srgbClr val="205FB2"/>
      </a:folHlink>
    </a:clrScheme>
    <a:fontScheme name="Stantec">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Stantec1" id="{CA862118-056D-49EA-B5F1-6EA32250FEC8}" vid="{1355AB3C-EAE3-428A-8C48-9FFDBF8333A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file>

<file path=customXml/item2.xml><?xml version="1.0" encoding="utf-8"?>
<TemplafyTemplateConfiguration><![CDATA[{"elementsMetadata":[],"transformationConfigurations":[{"language":"{{DocumentLanguage}}","disableUpdates":false,"type":"proofingLanguage"},{"colorTheme":"{{DataSources.ColorThemes[\"STANTEC.xml\"].ColorTheme}}","disableUpdates":false,"originalColorThemeXml":"<a:clrScheme name=\"Stantec\" xmlns:a=\"http://schemas.openxmlformats.org/drawingml/2006/main\"><a:dk1><a:sysClr val=\"windowText\" lastClr=\"000000\" /></a:dk1><a:lt1><a:sysClr val=\"window\" lastClr=\"FFFFFF\" /></a:lt1><a:dk2><a:srgbClr val=\"ED6631\" /></a:dk2><a:lt2><a:srgbClr val=\"6C6965\" /></a:lt2><a:accent1><a:srgbClr val=\"C9C4BD\" /></a:accent1><a:accent2><a:srgbClr val=\"E2DDDB\" /></a:accent2><a:accent3><a:srgbClr val=\"F2EFEC\" /></a:accent3><a:accent4><a:srgbClr val=\"2A73D9\" /></a:accent4><a:accent5><a:srgbClr val=\"F3BE0A\" /></a:accent5><a:accent6><a:srgbClr val=\"1A845C\" /></a:accent6><a:hlink><a:srgbClr val=\"2A73D9\" /></a:hlink><a:folHlink><a:srgbClr val=\"205FB2\" /></a:folHlink></a:clrScheme>","type":"colorTheme"}],"templateName":"Blank-Default (8.5 x 11)_FINAL_Rebranded_EN_AB_24JUL2024","templateDescription":"","enableDocumentContentUpdater":true,"version":"2.0"}]]></TemplafyTemplateConfiguration>
</file>

<file path=customXml/item3.xml><?xml version="1.0" encoding="utf-8"?>
<ct:contentTypeSchema xmlns:ct="http://schemas.microsoft.com/office/2006/metadata/contentType" xmlns:ma="http://schemas.microsoft.com/office/2006/metadata/properties/metaAttributes" ct:_="" ma:_="" ma:contentTypeName="Document" ma:contentTypeID="0x01010013A2274751A4E144AB492D7C274061E1" ma:contentTypeVersion="20" ma:contentTypeDescription="Create a new document." ma:contentTypeScope="" ma:versionID="af4e2e7ffbf0ad059e91b9248a2a1dee">
  <xsd:schema xmlns:xsd="http://www.w3.org/2001/XMLSchema" xmlns:xs="http://www.w3.org/2001/XMLSchema" xmlns:p="http://schemas.microsoft.com/office/2006/metadata/properties" xmlns:ns2="b78adf0f-55e0-4b3f-8455-42a66c7a8c24" xmlns:ns3="c1407417-bef3-46f6-9706-6030d7aa2bc1" targetNamespace="http://schemas.microsoft.com/office/2006/metadata/properties" ma:root="true" ma:fieldsID="6f8e8b4ffad8cb282b0beb75a56cef6e" ns2:_="" ns3:_="">
    <xsd:import namespace="b78adf0f-55e0-4b3f-8455-42a66c7a8c24"/>
    <xsd:import namespace="c1407417-bef3-46f6-9706-6030d7aa2b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8adf0f-55e0-4b3f-8455-42a66c7a8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e207be7-fb2c-4f25-b21b-ed1f2a5b3b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407417-bef3-46f6-9706-6030d7aa2b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2934fb2-372f-46d0-8b76-7ce2b58f79ae}" ma:internalName="TaxCatchAll" ma:showField="CatchAllData" ma:web="c1407417-bef3-46f6-9706-6030d7aa2b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emplafyFormConfiguration><![CDATA[{"formFields":[],"formDataEntries":[]}]]></TemplafyFormConfiguration>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78adf0f-55e0-4b3f-8455-42a66c7a8c24">
      <Terms xmlns="http://schemas.microsoft.com/office/infopath/2007/PartnerControls"/>
    </lcf76f155ced4ddcb4097134ff3c332f>
    <TaxCatchAll xmlns="c1407417-bef3-46f6-9706-6030d7aa2bc1"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B4A8D-B4CF-45BF-9AFB-58C21F6B11D3}">
  <ds:schemaRefs>
    <ds:schemaRef ds:uri="http://schemas.microsoft.com/sharepoint/v3/contenttype/forms"/>
  </ds:schemaRefs>
</ds:datastoreItem>
</file>

<file path=customXml/itemProps2.xml><?xml version="1.0" encoding="utf-8"?>
<ds:datastoreItem xmlns:ds="http://schemas.openxmlformats.org/officeDocument/2006/customXml" ds:itemID="{EE512CB7-325E-4087-9221-204167137C3B}">
  <ds:schemaRefs/>
</ds:datastoreItem>
</file>

<file path=customXml/itemProps3.xml><?xml version="1.0" encoding="utf-8"?>
<ds:datastoreItem xmlns:ds="http://schemas.openxmlformats.org/officeDocument/2006/customXml" ds:itemID="{54A7CF7D-E298-4625-98E9-431407EDB4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8adf0f-55e0-4b3f-8455-42a66c7a8c24"/>
    <ds:schemaRef ds:uri="c1407417-bef3-46f6-9706-6030d7aa2b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F54A12-9E5C-4891-B328-9B287813CD59}">
  <ds:schemaRefs/>
</ds:datastoreItem>
</file>

<file path=customXml/itemProps5.xml><?xml version="1.0" encoding="utf-8"?>
<ds:datastoreItem xmlns:ds="http://schemas.openxmlformats.org/officeDocument/2006/customXml" ds:itemID="{74C57D6F-A1E2-4BEE-AC00-B53DE731281D}">
  <ds:schemaRefs>
    <ds:schemaRef ds:uri="http://schemas.microsoft.com/office/2006/metadata/properties"/>
    <ds:schemaRef ds:uri="http://schemas.microsoft.com/office/infopath/2007/PartnerControls"/>
    <ds:schemaRef ds:uri="b78adf0f-55e0-4b3f-8455-42a66c7a8c24"/>
    <ds:schemaRef ds:uri="c1407417-bef3-46f6-9706-6030d7aa2bc1"/>
  </ds:schemaRefs>
</ds:datastoreItem>
</file>

<file path=customXml/itemProps6.xml><?xml version="1.0" encoding="utf-8"?>
<ds:datastoreItem xmlns:ds="http://schemas.openxmlformats.org/officeDocument/2006/customXml" ds:itemID="{387F7661-DFF1-43AC-88B5-DCF848D57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jasqtlcc.dotx</Template>
  <TotalTime>2</TotalTime>
  <Pages>2</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Generic</dc:creator>
  <cp:keywords/>
  <dc:description/>
  <cp:lastModifiedBy>Nelson, Earl</cp:lastModifiedBy>
  <cp:revision>2</cp:revision>
  <dcterms:created xsi:type="dcterms:W3CDTF">2024-09-12T15:22:00Z</dcterms:created>
  <dcterms:modified xsi:type="dcterms:W3CDTF">2024-09-12T15:22:00Z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stantec</vt:lpwstr>
  </property>
  <property fmtid="{D5CDD505-2E9C-101B-9397-08002B2CF9AE}" pid="3" name="TemplafyTemplateId">
    <vt:lpwstr>965350653502423470</vt:lpwstr>
  </property>
  <property fmtid="{D5CDD505-2E9C-101B-9397-08002B2CF9AE}" pid="4" name="TemplafyUserProfileId">
    <vt:lpwstr>941743984260415497</vt:lpwstr>
  </property>
  <property fmtid="{D5CDD505-2E9C-101B-9397-08002B2CF9AE}" pid="5" name="TemplafyLanguageCode">
    <vt:lpwstr>en-US</vt:lpwstr>
  </property>
  <property fmtid="{D5CDD505-2E9C-101B-9397-08002B2CF9AE}" pid="6" name="TemplafyFromBlank">
    <vt:bool>true</vt:bool>
  </property>
  <property fmtid="{D5CDD505-2E9C-101B-9397-08002B2CF9AE}" pid="7" name="ContentTypeId">
    <vt:lpwstr>0x01010013A2274751A4E144AB492D7C274061E1</vt:lpwstr>
  </property>
  <property fmtid="{D5CDD505-2E9C-101B-9397-08002B2CF9AE}" pid="8" name="MediaServiceImageTags">
    <vt:lpwstr/>
  </property>
</Properties>
</file>