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160"/>
        <w:tblW w:w="2254" w:type="dxa"/>
        <w:tblLayout w:type="fixed"/>
        <w:tblLook w:val="01E0" w:firstRow="1" w:lastRow="1" w:firstColumn="1" w:lastColumn="1" w:noHBand="0" w:noVBand="0"/>
      </w:tblPr>
      <w:tblGrid>
        <w:gridCol w:w="644"/>
        <w:gridCol w:w="1610"/>
      </w:tblGrid>
      <w:tr w:rsidR="005577D7" w:rsidRPr="005577D7" w14:paraId="187904F6" w14:textId="77777777" w:rsidTr="005577D7">
        <w:trPr>
          <w:trHeight w:val="286"/>
        </w:trPr>
        <w:tc>
          <w:tcPr>
            <w:tcW w:w="644" w:type="dxa"/>
            <w:shd w:val="clear" w:color="auto" w:fill="auto"/>
            <w:vAlign w:val="center"/>
          </w:tcPr>
          <w:p w14:paraId="0675295E" w14:textId="77777777" w:rsidR="005577D7" w:rsidRPr="005577D7" w:rsidRDefault="005577D7" w:rsidP="005577D7">
            <w:pPr>
              <w:tabs>
                <w:tab w:val="left" w:pos="-720"/>
                <w:tab w:val="left" w:pos="0"/>
                <w:tab w:val="left" w:pos="288"/>
                <w:tab w:val="left" w:pos="720"/>
              </w:tabs>
              <w:suppressAutoHyphens/>
              <w:spacing w:after="0" w:line="240" w:lineRule="auto"/>
              <w:jc w:val="center"/>
              <w:rPr>
                <w:rFonts w:ascii="Arial" w:eastAsia="Times New Roman" w:hAnsi="Arial" w:cs="Arial"/>
                <w:spacing w:val="-2"/>
                <w:sz w:val="24"/>
                <w:szCs w:val="24"/>
                <w:lang w:eastAsia="ar-SA"/>
              </w:rPr>
            </w:pPr>
            <w:r w:rsidRPr="005577D7">
              <w:rPr>
                <w:rFonts w:ascii="Arial" w:eastAsia="Times New Roman" w:hAnsi="Arial" w:cs="Arial"/>
                <w:sz w:val="24"/>
                <w:szCs w:val="24"/>
                <w:lang w:eastAsia="ar-SA"/>
              </w:rPr>
              <w:fldChar w:fldCharType="begin">
                <w:ffData>
                  <w:name w:val=""/>
                  <w:enabled/>
                  <w:calcOnExit w:val="0"/>
                  <w:checkBox>
                    <w:size w:val="20"/>
                    <w:default w:val="1"/>
                  </w:checkBox>
                </w:ffData>
              </w:fldChar>
            </w:r>
            <w:r w:rsidRPr="005577D7">
              <w:rPr>
                <w:rFonts w:ascii="Arial" w:eastAsia="Times New Roman" w:hAnsi="Arial" w:cs="Arial"/>
                <w:sz w:val="24"/>
                <w:szCs w:val="24"/>
                <w:lang w:eastAsia="ar-SA"/>
              </w:rPr>
              <w:instrText xml:space="preserve"> FORMCHECKBOX </w:instrText>
            </w:r>
            <w:r w:rsidR="00491124">
              <w:rPr>
                <w:rFonts w:ascii="Arial" w:eastAsia="Times New Roman" w:hAnsi="Arial" w:cs="Arial"/>
                <w:sz w:val="24"/>
                <w:szCs w:val="24"/>
                <w:lang w:eastAsia="ar-SA"/>
              </w:rPr>
            </w:r>
            <w:r w:rsidR="00491124">
              <w:rPr>
                <w:rFonts w:ascii="Arial" w:eastAsia="Times New Roman" w:hAnsi="Arial" w:cs="Arial"/>
                <w:sz w:val="24"/>
                <w:szCs w:val="24"/>
                <w:lang w:eastAsia="ar-SA"/>
              </w:rPr>
              <w:fldChar w:fldCharType="separate"/>
            </w:r>
            <w:r w:rsidRPr="005577D7">
              <w:rPr>
                <w:rFonts w:ascii="Arial" w:eastAsia="Times New Roman" w:hAnsi="Arial" w:cs="Arial"/>
                <w:sz w:val="24"/>
                <w:szCs w:val="24"/>
                <w:lang w:eastAsia="ar-SA"/>
              </w:rPr>
              <w:fldChar w:fldCharType="end"/>
            </w:r>
          </w:p>
        </w:tc>
        <w:tc>
          <w:tcPr>
            <w:tcW w:w="1610" w:type="dxa"/>
            <w:shd w:val="clear" w:color="auto" w:fill="auto"/>
            <w:vAlign w:val="center"/>
          </w:tcPr>
          <w:p w14:paraId="57C0BF55" w14:textId="77777777" w:rsidR="005577D7" w:rsidRPr="005577D7" w:rsidRDefault="00491124" w:rsidP="005577D7">
            <w:pPr>
              <w:tabs>
                <w:tab w:val="left" w:pos="-720"/>
                <w:tab w:val="left" w:pos="0"/>
                <w:tab w:val="left" w:pos="288"/>
                <w:tab w:val="left" w:pos="720"/>
              </w:tabs>
              <w:suppressAutoHyphens/>
              <w:spacing w:after="0" w:line="240" w:lineRule="auto"/>
              <w:jc w:val="both"/>
              <w:rPr>
                <w:rFonts w:ascii="Arial" w:eastAsia="Times New Roman" w:hAnsi="Arial" w:cs="Arial"/>
                <w:spacing w:val="-2"/>
                <w:sz w:val="24"/>
                <w:szCs w:val="24"/>
                <w:lang w:eastAsia="ar-SA"/>
              </w:rPr>
            </w:pPr>
            <w:hyperlink w:anchor="I" w:history="1">
              <w:r w:rsidR="005577D7" w:rsidRPr="005577D7">
                <w:rPr>
                  <w:rFonts w:ascii="Arial" w:eastAsia="Times New Roman" w:hAnsi="Arial" w:cs="Arial"/>
                  <w:spacing w:val="-2"/>
                  <w:sz w:val="24"/>
                  <w:szCs w:val="24"/>
                  <w:lang w:eastAsia="ar-SA"/>
                </w:rPr>
                <w:t>County</w:t>
              </w:r>
            </w:hyperlink>
            <w:r w:rsidR="005577D7" w:rsidRPr="005577D7">
              <w:rPr>
                <w:rFonts w:ascii="Arial" w:eastAsia="Times New Roman" w:hAnsi="Arial" w:cs="Arial"/>
                <w:spacing w:val="-2"/>
                <w:sz w:val="24"/>
                <w:szCs w:val="24"/>
                <w:lang w:eastAsia="ar-SA"/>
              </w:rPr>
              <w:t xml:space="preserve"> Clerk</w:t>
            </w:r>
          </w:p>
        </w:tc>
      </w:tr>
      <w:bookmarkStart w:id="0" w:name="Check3"/>
      <w:tr w:rsidR="005577D7" w:rsidRPr="005577D7" w14:paraId="3500DAAF" w14:textId="77777777" w:rsidTr="005577D7">
        <w:trPr>
          <w:trHeight w:val="286"/>
        </w:trPr>
        <w:tc>
          <w:tcPr>
            <w:tcW w:w="644" w:type="dxa"/>
            <w:shd w:val="clear" w:color="auto" w:fill="auto"/>
            <w:vAlign w:val="center"/>
          </w:tcPr>
          <w:p w14:paraId="75C0061D" w14:textId="77777777" w:rsidR="005577D7" w:rsidRPr="005577D7" w:rsidRDefault="005577D7" w:rsidP="005577D7">
            <w:pPr>
              <w:tabs>
                <w:tab w:val="left" w:pos="-720"/>
                <w:tab w:val="left" w:pos="0"/>
                <w:tab w:val="left" w:pos="288"/>
                <w:tab w:val="left" w:pos="720"/>
              </w:tabs>
              <w:suppressAutoHyphens/>
              <w:spacing w:after="0" w:line="240" w:lineRule="auto"/>
              <w:jc w:val="center"/>
              <w:rPr>
                <w:rFonts w:ascii="Arial" w:eastAsia="Times New Roman" w:hAnsi="Arial" w:cs="Arial"/>
                <w:spacing w:val="-2"/>
                <w:sz w:val="24"/>
                <w:szCs w:val="24"/>
                <w:lang w:eastAsia="ar-SA"/>
              </w:rPr>
            </w:pPr>
            <w:r w:rsidRPr="005577D7">
              <w:rPr>
                <w:rFonts w:ascii="Arial" w:eastAsia="Times New Roman" w:hAnsi="Arial" w:cs="Arial"/>
                <w:sz w:val="24"/>
                <w:szCs w:val="24"/>
                <w:lang w:eastAsia="ar-SA"/>
              </w:rPr>
              <w:fldChar w:fldCharType="begin">
                <w:ffData>
                  <w:name w:val="Check3"/>
                  <w:enabled/>
                  <w:calcOnExit w:val="0"/>
                  <w:checkBox>
                    <w:size w:val="20"/>
                    <w:default w:val="1"/>
                  </w:checkBox>
                </w:ffData>
              </w:fldChar>
            </w:r>
            <w:r w:rsidRPr="005577D7">
              <w:rPr>
                <w:rFonts w:ascii="Arial" w:eastAsia="Times New Roman" w:hAnsi="Arial" w:cs="Arial"/>
                <w:sz w:val="24"/>
                <w:szCs w:val="24"/>
                <w:lang w:eastAsia="ar-SA"/>
              </w:rPr>
              <w:instrText xml:space="preserve"> FORMCHECKBOX </w:instrText>
            </w:r>
            <w:r w:rsidR="00491124">
              <w:rPr>
                <w:rFonts w:ascii="Arial" w:eastAsia="Times New Roman" w:hAnsi="Arial" w:cs="Arial"/>
                <w:sz w:val="24"/>
                <w:szCs w:val="24"/>
                <w:lang w:eastAsia="ar-SA"/>
              </w:rPr>
            </w:r>
            <w:r w:rsidR="00491124">
              <w:rPr>
                <w:rFonts w:ascii="Arial" w:eastAsia="Times New Roman" w:hAnsi="Arial" w:cs="Arial"/>
                <w:sz w:val="24"/>
                <w:szCs w:val="24"/>
                <w:lang w:eastAsia="ar-SA"/>
              </w:rPr>
              <w:fldChar w:fldCharType="separate"/>
            </w:r>
            <w:r w:rsidRPr="005577D7">
              <w:rPr>
                <w:rFonts w:ascii="Arial" w:eastAsia="Times New Roman" w:hAnsi="Arial" w:cs="Arial"/>
                <w:sz w:val="24"/>
                <w:szCs w:val="24"/>
                <w:lang w:eastAsia="ar-SA"/>
              </w:rPr>
              <w:fldChar w:fldCharType="end"/>
            </w:r>
            <w:bookmarkEnd w:id="0"/>
          </w:p>
        </w:tc>
        <w:tc>
          <w:tcPr>
            <w:tcW w:w="1610" w:type="dxa"/>
            <w:shd w:val="clear" w:color="auto" w:fill="auto"/>
            <w:vAlign w:val="center"/>
          </w:tcPr>
          <w:p w14:paraId="62B781F1" w14:textId="77777777" w:rsidR="005577D7" w:rsidRPr="005577D7" w:rsidRDefault="00491124" w:rsidP="005577D7">
            <w:pPr>
              <w:tabs>
                <w:tab w:val="left" w:pos="-720"/>
                <w:tab w:val="left" w:pos="0"/>
                <w:tab w:val="left" w:pos="288"/>
                <w:tab w:val="left" w:pos="720"/>
              </w:tabs>
              <w:suppressAutoHyphens/>
              <w:spacing w:after="0" w:line="240" w:lineRule="auto"/>
              <w:jc w:val="both"/>
              <w:rPr>
                <w:rFonts w:ascii="Arial" w:eastAsia="Times New Roman" w:hAnsi="Arial" w:cs="Arial"/>
                <w:spacing w:val="-2"/>
                <w:sz w:val="24"/>
                <w:szCs w:val="24"/>
                <w:lang w:eastAsia="ar-SA"/>
              </w:rPr>
            </w:pPr>
            <w:hyperlink w:anchor="II_Agriculture" w:history="1">
              <w:r w:rsidR="005577D7" w:rsidRPr="005577D7">
                <w:rPr>
                  <w:rFonts w:ascii="Arial" w:eastAsia="Times New Roman" w:hAnsi="Arial" w:cs="Arial"/>
                  <w:sz w:val="24"/>
                  <w:szCs w:val="24"/>
                  <w:lang w:eastAsia="ar-SA"/>
                </w:rPr>
                <w:t>Interested</w:t>
              </w:r>
            </w:hyperlink>
            <w:r w:rsidR="005577D7" w:rsidRPr="005577D7">
              <w:rPr>
                <w:rFonts w:ascii="Arial" w:eastAsia="Times New Roman" w:hAnsi="Arial" w:cs="Arial"/>
                <w:sz w:val="24"/>
                <w:szCs w:val="24"/>
                <w:lang w:eastAsia="ar-SA"/>
              </w:rPr>
              <w:t xml:space="preserve"> Parties</w:t>
            </w:r>
          </w:p>
        </w:tc>
      </w:tr>
    </w:tbl>
    <w:p w14:paraId="58FA7A8A" w14:textId="2E4B9929" w:rsidR="0037051E" w:rsidRPr="005577D7" w:rsidRDefault="005577D7" w:rsidP="00D7411A">
      <w:pPr>
        <w:spacing w:after="0"/>
        <w:jc w:val="center"/>
        <w:rPr>
          <w:rFonts w:ascii="Arial" w:hAnsi="Arial" w:cs="Arial"/>
          <w:b/>
          <w:sz w:val="24"/>
          <w:szCs w:val="24"/>
        </w:rPr>
      </w:pPr>
      <w:r w:rsidRPr="005B1C2F">
        <w:rPr>
          <w:rFonts w:ascii="Arial" w:hAnsi="Arial" w:cs="Arial"/>
          <w:noProof/>
          <w:color w:val="0070C0"/>
          <w:sz w:val="18"/>
          <w:szCs w:val="18"/>
        </w:rPr>
        <mc:AlternateContent>
          <mc:Choice Requires="wps">
            <w:drawing>
              <wp:anchor distT="0" distB="0" distL="114935" distR="114935" simplePos="0" relativeHeight="251659264" behindDoc="0" locked="0" layoutInCell="1" allowOverlap="1" wp14:anchorId="42F481AD" wp14:editId="26451DED">
                <wp:simplePos x="0" y="0"/>
                <wp:positionH relativeFrom="column">
                  <wp:posOffset>970280</wp:posOffset>
                </wp:positionH>
                <wp:positionV relativeFrom="paragraph">
                  <wp:posOffset>-635</wp:posOffset>
                </wp:positionV>
                <wp:extent cx="2883535" cy="848360"/>
                <wp:effectExtent l="0" t="0" r="12065"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3535" cy="848360"/>
                        </a:xfrm>
                        <a:prstGeom prst="rect">
                          <a:avLst/>
                        </a:prstGeom>
                        <a:solidFill>
                          <a:srgbClr val="FFFFFF"/>
                        </a:solidFill>
                        <a:ln w="6350">
                          <a:solidFill>
                            <a:srgbClr val="FFFFFF"/>
                          </a:solidFill>
                          <a:miter lim="800000"/>
                          <a:headEnd/>
                          <a:tailEnd/>
                        </a:ln>
                      </wps:spPr>
                      <wps:txbx>
                        <w:txbxContent>
                          <w:p w14:paraId="413E672F"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COUNTY OF LAKE</w:t>
                            </w:r>
                          </w:p>
                          <w:p w14:paraId="120951DD"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COMMUNITY DEVELOPMENT DEPARTMENT</w:t>
                            </w:r>
                          </w:p>
                          <w:p w14:paraId="0A965252"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Planning Division</w:t>
                            </w:r>
                          </w:p>
                          <w:p w14:paraId="43E0CEC2" w14:textId="77777777" w:rsidR="005577D7" w:rsidRPr="002100CF" w:rsidRDefault="005577D7" w:rsidP="005577D7">
                            <w:pPr>
                              <w:spacing w:after="0"/>
                              <w:rPr>
                                <w:rFonts w:ascii="Arial" w:hAnsi="Arial" w:cs="Arial"/>
                                <w:bCs/>
                                <w:sz w:val="16"/>
                              </w:rPr>
                            </w:pPr>
                            <w:r w:rsidRPr="002100CF">
                              <w:rPr>
                                <w:rFonts w:ascii="Arial" w:hAnsi="Arial" w:cs="Arial"/>
                                <w:bCs/>
                                <w:sz w:val="16"/>
                              </w:rPr>
                              <w:t>Courthouse - 255 N. Forbes Street</w:t>
                            </w:r>
                          </w:p>
                          <w:p w14:paraId="2268C072" w14:textId="77777777" w:rsidR="005577D7" w:rsidRPr="002100CF" w:rsidRDefault="005577D7" w:rsidP="005577D7">
                            <w:pPr>
                              <w:spacing w:after="0"/>
                              <w:rPr>
                                <w:rFonts w:ascii="Arial" w:hAnsi="Arial" w:cs="Arial"/>
                                <w:bCs/>
                                <w:sz w:val="16"/>
                              </w:rPr>
                            </w:pPr>
                            <w:r w:rsidRPr="002100CF">
                              <w:rPr>
                                <w:rFonts w:ascii="Arial" w:hAnsi="Arial" w:cs="Arial"/>
                                <w:bCs/>
                                <w:sz w:val="16"/>
                              </w:rPr>
                              <w:t>Lakeport, California 95453</w:t>
                            </w:r>
                          </w:p>
                          <w:p w14:paraId="27AB9255" w14:textId="77777777" w:rsidR="005577D7" w:rsidRPr="002100CF" w:rsidRDefault="005577D7" w:rsidP="005577D7">
                            <w:pPr>
                              <w:spacing w:after="0"/>
                              <w:rPr>
                                <w:rFonts w:ascii="Arial" w:hAnsi="Arial" w:cs="Arial"/>
                                <w:bCs/>
                                <w:sz w:val="16"/>
                              </w:rPr>
                            </w:pPr>
                            <w:r w:rsidRPr="002100CF">
                              <w:rPr>
                                <w:rFonts w:ascii="Arial" w:hAnsi="Arial" w:cs="Arial"/>
                                <w:bCs/>
                                <w:sz w:val="16"/>
                              </w:rPr>
                              <w:t>Telephone: (707) 263-2221 FAX: (707) 263-2225</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481AD" id="_x0000_t202" coordsize="21600,21600" o:spt="202" path="m,l,21600r21600,l21600,xe">
                <v:stroke joinstyle="miter"/>
                <v:path gradientshapeok="t" o:connecttype="rect"/>
              </v:shapetype>
              <v:shape id="Text Box 2" o:spid="_x0000_s1026" type="#_x0000_t202" style="position:absolute;left:0;text-align:left;margin-left:76.4pt;margin-top:-.05pt;width:227.05pt;height:66.8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" strokecolor="white" strokeweight=".5pt">
                <v:textbox inset="7.45pt,3.85pt,7.45pt,3.85pt">
                  <w:txbxContent>
                    <w:p w14:paraId="413E672F"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COUNTY OF LAKE</w:t>
                      </w:r>
                    </w:p>
                    <w:p w14:paraId="120951DD"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COMMUNITY DEVELOPMENT DEPARTMENT</w:t>
                      </w:r>
                    </w:p>
                    <w:p w14:paraId="0A965252"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Planning Division</w:t>
                      </w:r>
                    </w:p>
                    <w:p w14:paraId="43E0CEC2" w14:textId="77777777" w:rsidR="005577D7" w:rsidRPr="002100CF" w:rsidRDefault="005577D7" w:rsidP="005577D7">
                      <w:pPr>
                        <w:spacing w:after="0"/>
                        <w:rPr>
                          <w:rFonts w:ascii="Arial" w:hAnsi="Arial" w:cs="Arial"/>
                          <w:bCs/>
                          <w:sz w:val="16"/>
                        </w:rPr>
                      </w:pPr>
                      <w:r w:rsidRPr="002100CF">
                        <w:rPr>
                          <w:rFonts w:ascii="Arial" w:hAnsi="Arial" w:cs="Arial"/>
                          <w:bCs/>
                          <w:sz w:val="16"/>
                        </w:rPr>
                        <w:t>Courthouse - 255 N. Forbes Street</w:t>
                      </w:r>
                    </w:p>
                    <w:p w14:paraId="2268C072" w14:textId="77777777" w:rsidR="005577D7" w:rsidRPr="002100CF" w:rsidRDefault="005577D7" w:rsidP="005577D7">
                      <w:pPr>
                        <w:spacing w:after="0"/>
                        <w:rPr>
                          <w:rFonts w:ascii="Arial" w:hAnsi="Arial" w:cs="Arial"/>
                          <w:bCs/>
                          <w:sz w:val="16"/>
                        </w:rPr>
                      </w:pPr>
                      <w:r w:rsidRPr="002100CF">
                        <w:rPr>
                          <w:rFonts w:ascii="Arial" w:hAnsi="Arial" w:cs="Arial"/>
                          <w:bCs/>
                          <w:sz w:val="16"/>
                        </w:rPr>
                        <w:t>Lakeport, California 95453</w:t>
                      </w:r>
                    </w:p>
                    <w:p w14:paraId="27AB9255" w14:textId="77777777" w:rsidR="005577D7" w:rsidRPr="002100CF" w:rsidRDefault="005577D7" w:rsidP="005577D7">
                      <w:pPr>
                        <w:spacing w:after="0"/>
                        <w:rPr>
                          <w:rFonts w:ascii="Arial" w:hAnsi="Arial" w:cs="Arial"/>
                          <w:bCs/>
                          <w:sz w:val="16"/>
                        </w:rPr>
                      </w:pPr>
                      <w:r w:rsidRPr="002100CF">
                        <w:rPr>
                          <w:rFonts w:ascii="Arial" w:hAnsi="Arial" w:cs="Arial"/>
                          <w:bCs/>
                          <w:sz w:val="16"/>
                        </w:rPr>
                        <w:t>Telephone: (707) 263-2221 FAX: (707) 263-2225</w:t>
                      </w:r>
                    </w:p>
                  </w:txbxContent>
                </v:textbox>
              </v:shape>
            </w:pict>
          </mc:Fallback>
        </mc:AlternateContent>
      </w:r>
      <w:r w:rsidRPr="005B1C2F">
        <w:rPr>
          <w:rFonts w:ascii="Arial" w:hAnsi="Arial" w:cs="Arial"/>
          <w:noProof/>
          <w:color w:val="0070C0"/>
          <w:sz w:val="18"/>
          <w:szCs w:val="18"/>
        </w:rPr>
        <mc:AlternateContent>
          <mc:Choice Requires="wps">
            <w:drawing>
              <wp:anchor distT="0" distB="0" distL="114300" distR="114300" simplePos="0" relativeHeight="251660288" behindDoc="0" locked="0" layoutInCell="1" allowOverlap="1" wp14:anchorId="0F47580F" wp14:editId="58B0F53E">
                <wp:simplePos x="0" y="0"/>
                <wp:positionH relativeFrom="column">
                  <wp:posOffset>944880</wp:posOffset>
                </wp:positionH>
                <wp:positionV relativeFrom="paragraph">
                  <wp:posOffset>19685</wp:posOffset>
                </wp:positionV>
                <wp:extent cx="0" cy="792480"/>
                <wp:effectExtent l="0" t="0" r="38100"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190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499F7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pt,1.55pt" to="74.4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" strokeweight="1.5pt">
                <v:stroke joinstyle="miter"/>
              </v:line>
            </w:pict>
          </mc:Fallback>
        </mc:AlternateContent>
      </w:r>
      <w:r>
        <w:rPr>
          <w:rFonts w:ascii="Arial" w:hAnsi="Arial" w:cs="Arial"/>
          <w:noProof/>
          <w:color w:val="0070C0"/>
          <w:sz w:val="18"/>
          <w:szCs w:val="18"/>
        </w:rPr>
        <w:drawing>
          <wp:anchor distT="0" distB="0" distL="114300" distR="114300" simplePos="0" relativeHeight="251661312" behindDoc="1" locked="0" layoutInCell="1" allowOverlap="1" wp14:anchorId="7BE507FD" wp14:editId="0C81FC6E">
            <wp:simplePos x="0" y="0"/>
            <wp:positionH relativeFrom="column">
              <wp:posOffset>0</wp:posOffset>
            </wp:positionH>
            <wp:positionV relativeFrom="paragraph">
              <wp:posOffset>0</wp:posOffset>
            </wp:positionV>
            <wp:extent cx="918210" cy="913130"/>
            <wp:effectExtent l="0" t="0" r="0" b="127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8210" cy="913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BEEA8" w14:textId="77777777" w:rsidR="0037051E" w:rsidRPr="005577D7" w:rsidRDefault="0037051E" w:rsidP="00D7411A">
      <w:pPr>
        <w:spacing w:after="0"/>
        <w:jc w:val="center"/>
        <w:rPr>
          <w:rFonts w:ascii="Arial" w:hAnsi="Arial" w:cs="Arial"/>
          <w:b/>
          <w:sz w:val="24"/>
          <w:szCs w:val="24"/>
        </w:rPr>
      </w:pPr>
    </w:p>
    <w:p w14:paraId="1DE65E79" w14:textId="77777777" w:rsidR="005577D7" w:rsidRDefault="005577D7" w:rsidP="00D7411A">
      <w:pPr>
        <w:spacing w:after="0"/>
        <w:jc w:val="center"/>
        <w:rPr>
          <w:rFonts w:ascii="Arial" w:hAnsi="Arial" w:cs="Arial"/>
          <w:b/>
          <w:sz w:val="24"/>
          <w:szCs w:val="24"/>
        </w:rPr>
      </w:pPr>
    </w:p>
    <w:p w14:paraId="3B81BCFA" w14:textId="77777777" w:rsidR="005577D7" w:rsidRDefault="005577D7" w:rsidP="00D7411A">
      <w:pPr>
        <w:spacing w:after="0"/>
        <w:jc w:val="center"/>
        <w:rPr>
          <w:rFonts w:ascii="Arial" w:hAnsi="Arial" w:cs="Arial"/>
          <w:b/>
          <w:sz w:val="24"/>
          <w:szCs w:val="24"/>
        </w:rPr>
      </w:pPr>
    </w:p>
    <w:p w14:paraId="358BF862" w14:textId="77777777" w:rsidR="005577D7" w:rsidRDefault="005577D7" w:rsidP="00D7411A">
      <w:pPr>
        <w:spacing w:after="0"/>
        <w:jc w:val="center"/>
        <w:rPr>
          <w:rFonts w:ascii="Arial" w:hAnsi="Arial" w:cs="Arial"/>
          <w:b/>
          <w:sz w:val="24"/>
          <w:szCs w:val="24"/>
        </w:rPr>
      </w:pPr>
    </w:p>
    <w:p w14:paraId="12920ACB" w14:textId="77777777" w:rsidR="005577D7" w:rsidRDefault="005577D7" w:rsidP="00D7411A">
      <w:pPr>
        <w:spacing w:after="0"/>
        <w:jc w:val="center"/>
        <w:rPr>
          <w:rFonts w:ascii="Arial" w:hAnsi="Arial" w:cs="Arial"/>
          <w:b/>
          <w:sz w:val="24"/>
          <w:szCs w:val="24"/>
        </w:rPr>
      </w:pPr>
    </w:p>
    <w:p w14:paraId="19B87381" w14:textId="253F905D" w:rsidR="00363C70" w:rsidRPr="005577D7" w:rsidRDefault="00D7411A" w:rsidP="00D7411A">
      <w:pPr>
        <w:spacing w:after="0"/>
        <w:jc w:val="center"/>
        <w:rPr>
          <w:rFonts w:ascii="Arial" w:hAnsi="Arial" w:cs="Arial"/>
          <w:b/>
          <w:sz w:val="24"/>
          <w:szCs w:val="24"/>
        </w:rPr>
      </w:pPr>
      <w:r w:rsidRPr="005577D7">
        <w:rPr>
          <w:rFonts w:ascii="Arial" w:hAnsi="Arial" w:cs="Arial"/>
          <w:b/>
          <w:sz w:val="24"/>
          <w:szCs w:val="24"/>
        </w:rPr>
        <w:t>COUNTY OF LAKE</w:t>
      </w:r>
    </w:p>
    <w:p w14:paraId="5433ED29" w14:textId="77777777" w:rsidR="00D7411A" w:rsidRPr="00DC71DD" w:rsidRDefault="00D7411A" w:rsidP="00D7411A">
      <w:pPr>
        <w:spacing w:after="0"/>
        <w:jc w:val="center"/>
        <w:rPr>
          <w:rFonts w:ascii="Arial" w:hAnsi="Arial" w:cs="Arial"/>
          <w:b/>
          <w:sz w:val="24"/>
          <w:szCs w:val="24"/>
        </w:rPr>
      </w:pPr>
      <w:r w:rsidRPr="00DC71DD">
        <w:rPr>
          <w:rFonts w:ascii="Arial" w:hAnsi="Arial" w:cs="Arial"/>
          <w:b/>
          <w:sz w:val="24"/>
          <w:szCs w:val="24"/>
        </w:rPr>
        <w:t>NOTICE OF INTENT</w:t>
      </w:r>
    </w:p>
    <w:p w14:paraId="671E1ACE" w14:textId="77777777" w:rsidR="00D7411A" w:rsidRPr="00DC71DD" w:rsidRDefault="00D7411A" w:rsidP="00BF2AF5">
      <w:pPr>
        <w:spacing w:after="240"/>
        <w:jc w:val="center"/>
        <w:rPr>
          <w:rFonts w:ascii="Arial" w:hAnsi="Arial" w:cs="Arial"/>
          <w:b/>
          <w:i/>
          <w:sz w:val="24"/>
          <w:szCs w:val="24"/>
          <w:u w:val="single"/>
        </w:rPr>
      </w:pPr>
      <w:r w:rsidRPr="00DC71DD">
        <w:rPr>
          <w:rFonts w:ascii="Arial" w:hAnsi="Arial" w:cs="Arial"/>
          <w:b/>
          <w:sz w:val="24"/>
          <w:szCs w:val="24"/>
        </w:rPr>
        <w:t xml:space="preserve">TO </w:t>
      </w:r>
      <w:r w:rsidR="00EA4986" w:rsidRPr="00DC71DD">
        <w:rPr>
          <w:rFonts w:ascii="Arial" w:hAnsi="Arial" w:cs="Arial"/>
          <w:b/>
          <w:sz w:val="24"/>
          <w:szCs w:val="24"/>
        </w:rPr>
        <w:t>ADOP</w:t>
      </w:r>
      <w:r w:rsidRPr="00DC71DD">
        <w:rPr>
          <w:rFonts w:ascii="Arial" w:hAnsi="Arial" w:cs="Arial"/>
          <w:b/>
          <w:sz w:val="24"/>
          <w:szCs w:val="24"/>
        </w:rPr>
        <w:t xml:space="preserve">T A </w:t>
      </w:r>
      <w:r w:rsidR="00E12C47" w:rsidRPr="00DC71DD">
        <w:rPr>
          <w:rFonts w:ascii="Arial" w:hAnsi="Arial" w:cs="Arial"/>
          <w:b/>
          <w:sz w:val="24"/>
          <w:szCs w:val="24"/>
        </w:rPr>
        <w:t xml:space="preserve">MITIGATED </w:t>
      </w:r>
      <w:r w:rsidRPr="00DC71DD">
        <w:rPr>
          <w:rFonts w:ascii="Arial" w:hAnsi="Arial" w:cs="Arial"/>
          <w:b/>
          <w:sz w:val="24"/>
          <w:szCs w:val="24"/>
        </w:rPr>
        <w:t>NEGATIVE DECLARATION</w:t>
      </w:r>
      <w:r w:rsidR="00E176C3" w:rsidRPr="00DC71DD">
        <w:rPr>
          <w:rFonts w:ascii="Arial" w:hAnsi="Arial" w:cs="Arial"/>
          <w:b/>
          <w:sz w:val="24"/>
          <w:szCs w:val="24"/>
        </w:rPr>
        <w:t xml:space="preserve"> </w:t>
      </w:r>
    </w:p>
    <w:p w14:paraId="08F733AC" w14:textId="3A0224B0" w:rsidR="00336CA0" w:rsidRPr="00DC71DD" w:rsidRDefault="00D7411A" w:rsidP="00B071D9">
      <w:pPr>
        <w:spacing w:after="120" w:line="240" w:lineRule="auto"/>
        <w:rPr>
          <w:rFonts w:ascii="Arial" w:hAnsi="Arial" w:cs="Arial"/>
          <w:b/>
          <w:sz w:val="24"/>
          <w:szCs w:val="24"/>
        </w:rPr>
      </w:pPr>
      <w:r w:rsidRPr="00DC71DD">
        <w:rPr>
          <w:rFonts w:ascii="Arial" w:hAnsi="Arial" w:cs="Arial"/>
          <w:b/>
          <w:sz w:val="24"/>
          <w:szCs w:val="24"/>
        </w:rPr>
        <w:t>Project Title</w:t>
      </w:r>
      <w:r w:rsidR="008A5A1F" w:rsidRPr="00DC71DD">
        <w:rPr>
          <w:rFonts w:ascii="Arial" w:hAnsi="Arial" w:cs="Arial"/>
          <w:sz w:val="24"/>
          <w:szCs w:val="24"/>
        </w:rPr>
        <w:t xml:space="preserve">: </w:t>
      </w:r>
      <w:r w:rsidR="00DC71DD" w:rsidRPr="00DC71DD">
        <w:rPr>
          <w:rFonts w:ascii="Arial" w:hAnsi="Arial" w:cs="Arial"/>
          <w:b/>
          <w:sz w:val="24"/>
          <w:szCs w:val="24"/>
        </w:rPr>
        <w:t>Dezel Ranch</w:t>
      </w:r>
      <w:r w:rsidR="00562B5A" w:rsidRPr="00DC71DD">
        <w:rPr>
          <w:rFonts w:ascii="Arial" w:hAnsi="Arial" w:cs="Arial"/>
          <w:b/>
          <w:sz w:val="24"/>
          <w:szCs w:val="24"/>
        </w:rPr>
        <w:t xml:space="preserve">; </w:t>
      </w:r>
      <w:r w:rsidR="00846DC7" w:rsidRPr="00DC71DD">
        <w:rPr>
          <w:rFonts w:ascii="Arial" w:hAnsi="Arial" w:cs="Arial"/>
          <w:sz w:val="24"/>
          <w:szCs w:val="24"/>
        </w:rPr>
        <w:t>Major Use Permit</w:t>
      </w:r>
      <w:r w:rsidR="00B64D9A" w:rsidRPr="00DC71DD">
        <w:rPr>
          <w:rFonts w:ascii="Arial" w:hAnsi="Arial" w:cs="Arial"/>
          <w:sz w:val="24"/>
          <w:szCs w:val="24"/>
        </w:rPr>
        <w:t xml:space="preserve"> </w:t>
      </w:r>
      <w:r w:rsidR="001607B4" w:rsidRPr="00DC71DD">
        <w:rPr>
          <w:rFonts w:ascii="Arial" w:hAnsi="Arial" w:cs="Arial"/>
          <w:sz w:val="24"/>
          <w:szCs w:val="24"/>
        </w:rPr>
        <w:t>(</w:t>
      </w:r>
      <w:r w:rsidR="00846DC7" w:rsidRPr="00DC71DD">
        <w:rPr>
          <w:rFonts w:ascii="Arial" w:hAnsi="Arial" w:cs="Arial"/>
          <w:sz w:val="24"/>
          <w:szCs w:val="24"/>
        </w:rPr>
        <w:t>UP</w:t>
      </w:r>
      <w:r w:rsidR="006E1018" w:rsidRPr="00DC71DD">
        <w:rPr>
          <w:rFonts w:ascii="Arial" w:hAnsi="Arial" w:cs="Arial"/>
          <w:sz w:val="24"/>
          <w:szCs w:val="24"/>
        </w:rPr>
        <w:t xml:space="preserve"> </w:t>
      </w:r>
      <w:r w:rsidR="00020D7F" w:rsidRPr="00DC71DD">
        <w:rPr>
          <w:rFonts w:ascii="Arial" w:hAnsi="Arial" w:cs="Arial"/>
          <w:sz w:val="24"/>
          <w:szCs w:val="24"/>
        </w:rPr>
        <w:t>2</w:t>
      </w:r>
      <w:r w:rsidR="00DC71DD" w:rsidRPr="00DC71DD">
        <w:rPr>
          <w:rFonts w:ascii="Arial" w:hAnsi="Arial" w:cs="Arial"/>
          <w:sz w:val="24"/>
          <w:szCs w:val="24"/>
        </w:rPr>
        <w:t>2-07</w:t>
      </w:r>
      <w:r w:rsidR="001607B4" w:rsidRPr="00DC71DD">
        <w:rPr>
          <w:rFonts w:ascii="Arial" w:hAnsi="Arial" w:cs="Arial"/>
          <w:sz w:val="24"/>
          <w:szCs w:val="24"/>
        </w:rPr>
        <w:t>)</w:t>
      </w:r>
      <w:r w:rsidR="008309A1" w:rsidRPr="00DC71DD">
        <w:rPr>
          <w:rFonts w:ascii="Arial" w:hAnsi="Arial" w:cs="Arial"/>
          <w:sz w:val="24"/>
          <w:szCs w:val="24"/>
        </w:rPr>
        <w:t>;</w:t>
      </w:r>
      <w:r w:rsidR="006E1018" w:rsidRPr="00DC71DD">
        <w:rPr>
          <w:rFonts w:ascii="Arial" w:hAnsi="Arial" w:cs="Arial"/>
          <w:sz w:val="24"/>
          <w:szCs w:val="24"/>
        </w:rPr>
        <w:t xml:space="preserve"> Initial Study </w:t>
      </w:r>
      <w:r w:rsidR="001607B4" w:rsidRPr="00DC71DD">
        <w:rPr>
          <w:rFonts w:ascii="Arial" w:hAnsi="Arial" w:cs="Arial"/>
          <w:sz w:val="24"/>
          <w:szCs w:val="24"/>
        </w:rPr>
        <w:t>(</w:t>
      </w:r>
      <w:r w:rsidR="00846DC7" w:rsidRPr="00DC71DD">
        <w:rPr>
          <w:rFonts w:ascii="Arial" w:hAnsi="Arial" w:cs="Arial"/>
          <w:sz w:val="24"/>
          <w:szCs w:val="24"/>
        </w:rPr>
        <w:t xml:space="preserve">IS </w:t>
      </w:r>
      <w:r w:rsidR="00020D7F" w:rsidRPr="00DC71DD">
        <w:rPr>
          <w:rFonts w:ascii="Arial" w:hAnsi="Arial" w:cs="Arial"/>
          <w:sz w:val="24"/>
          <w:szCs w:val="24"/>
        </w:rPr>
        <w:t>2</w:t>
      </w:r>
      <w:r w:rsidR="00DC71DD" w:rsidRPr="00DC71DD">
        <w:rPr>
          <w:rFonts w:ascii="Arial" w:hAnsi="Arial" w:cs="Arial"/>
          <w:sz w:val="24"/>
          <w:szCs w:val="24"/>
        </w:rPr>
        <w:t>2-0</w:t>
      </w:r>
      <w:r w:rsidR="00020D7F" w:rsidRPr="00DC71DD">
        <w:rPr>
          <w:rFonts w:ascii="Arial" w:hAnsi="Arial" w:cs="Arial"/>
          <w:sz w:val="24"/>
          <w:szCs w:val="24"/>
        </w:rPr>
        <w:t>9</w:t>
      </w:r>
      <w:r w:rsidR="001607B4" w:rsidRPr="00DC71DD">
        <w:rPr>
          <w:rFonts w:ascii="Arial" w:hAnsi="Arial" w:cs="Arial"/>
          <w:sz w:val="24"/>
          <w:szCs w:val="24"/>
        </w:rPr>
        <w:t>)</w:t>
      </w:r>
    </w:p>
    <w:p w14:paraId="0E85F101" w14:textId="71C03392" w:rsidR="001607B4" w:rsidRPr="005577D7" w:rsidRDefault="00D7411A" w:rsidP="00B071D9">
      <w:pPr>
        <w:tabs>
          <w:tab w:val="left" w:pos="-720"/>
          <w:tab w:val="left" w:pos="0"/>
          <w:tab w:val="left" w:pos="4320"/>
        </w:tabs>
        <w:spacing w:after="0" w:line="240" w:lineRule="auto"/>
        <w:rPr>
          <w:rFonts w:ascii="Arial" w:hAnsi="Arial" w:cs="Arial"/>
          <w:color w:val="000000"/>
          <w:spacing w:val="-2"/>
          <w:sz w:val="24"/>
          <w:szCs w:val="24"/>
        </w:rPr>
      </w:pPr>
      <w:r w:rsidRPr="00DC71DD">
        <w:rPr>
          <w:rFonts w:ascii="Arial" w:hAnsi="Arial" w:cs="Arial"/>
          <w:b/>
          <w:sz w:val="24"/>
          <w:szCs w:val="24"/>
        </w:rPr>
        <w:t xml:space="preserve">Project Location:  </w:t>
      </w:r>
      <w:r w:rsidR="00DC71DD" w:rsidRPr="00DC71DD">
        <w:rPr>
          <w:rFonts w:ascii="Arial" w:hAnsi="Arial" w:cs="Arial"/>
          <w:bCs/>
          <w:sz w:val="24"/>
          <w:szCs w:val="24"/>
        </w:rPr>
        <w:t>700 Highway 53 and 660 Junction Plaza</w:t>
      </w:r>
      <w:r w:rsidR="00020D7F" w:rsidRPr="00DC71DD">
        <w:rPr>
          <w:rFonts w:ascii="Arial" w:hAnsi="Arial" w:cs="Arial"/>
          <w:bCs/>
          <w:sz w:val="24"/>
          <w:szCs w:val="24"/>
        </w:rPr>
        <w:t xml:space="preserve">, </w:t>
      </w:r>
      <w:r w:rsidR="00DC71DD" w:rsidRPr="00DC71DD">
        <w:rPr>
          <w:rFonts w:ascii="Arial" w:hAnsi="Arial" w:cs="Arial"/>
          <w:bCs/>
          <w:sz w:val="24"/>
          <w:szCs w:val="24"/>
        </w:rPr>
        <w:t>Clearlake</w:t>
      </w:r>
      <w:r w:rsidR="00020D7F" w:rsidRPr="00DC71DD">
        <w:rPr>
          <w:rFonts w:ascii="Arial" w:hAnsi="Arial" w:cs="Arial"/>
          <w:bCs/>
          <w:sz w:val="24"/>
          <w:szCs w:val="24"/>
        </w:rPr>
        <w:t>, CA 95</w:t>
      </w:r>
      <w:r w:rsidR="00DC71DD" w:rsidRPr="00DC71DD">
        <w:rPr>
          <w:rFonts w:ascii="Arial" w:hAnsi="Arial" w:cs="Arial"/>
          <w:bCs/>
          <w:sz w:val="24"/>
          <w:szCs w:val="24"/>
        </w:rPr>
        <w:t>422</w:t>
      </w:r>
    </w:p>
    <w:p w14:paraId="437B6A96" w14:textId="77777777" w:rsidR="001607B4" w:rsidRPr="005577D7" w:rsidRDefault="001607B4" w:rsidP="001607B4">
      <w:pPr>
        <w:spacing w:after="0" w:line="240" w:lineRule="auto"/>
        <w:ind w:left="547" w:hanging="547"/>
        <w:rPr>
          <w:rFonts w:ascii="Arial" w:hAnsi="Arial" w:cs="Arial"/>
          <w:b/>
          <w:sz w:val="24"/>
          <w:szCs w:val="24"/>
        </w:rPr>
      </w:pPr>
    </w:p>
    <w:p w14:paraId="70B4D14F" w14:textId="4B407EC3" w:rsidR="001607B4" w:rsidRPr="005577D7" w:rsidRDefault="001607B4" w:rsidP="00E23F21">
      <w:pPr>
        <w:spacing w:line="240" w:lineRule="auto"/>
        <w:ind w:left="547" w:hanging="547"/>
        <w:rPr>
          <w:rFonts w:ascii="Arial" w:hAnsi="Arial" w:cs="Arial"/>
          <w:b/>
          <w:sz w:val="24"/>
          <w:szCs w:val="24"/>
        </w:rPr>
      </w:pPr>
      <w:r w:rsidRPr="005577D7">
        <w:rPr>
          <w:rFonts w:ascii="Arial" w:hAnsi="Arial" w:cs="Arial"/>
          <w:b/>
          <w:sz w:val="24"/>
          <w:szCs w:val="24"/>
        </w:rPr>
        <w:t xml:space="preserve">APN No.: </w:t>
      </w:r>
      <w:r w:rsidR="001F0262" w:rsidRPr="005577D7">
        <w:rPr>
          <w:rFonts w:ascii="Arial" w:hAnsi="Arial" w:cs="Arial"/>
          <w:b/>
          <w:sz w:val="24"/>
          <w:szCs w:val="24"/>
        </w:rPr>
        <w:t xml:space="preserve">  </w:t>
      </w:r>
      <w:r w:rsidR="00DC71DD" w:rsidRPr="00DC71DD">
        <w:rPr>
          <w:rFonts w:ascii="Arial" w:hAnsi="Arial" w:cs="Arial"/>
          <w:sz w:val="24"/>
          <w:szCs w:val="24"/>
        </w:rPr>
        <w:t>010-055-28, 29, 33, 37, and 38</w:t>
      </w:r>
    </w:p>
    <w:p w14:paraId="11AF9572" w14:textId="044BDA1B" w:rsidR="0037051E" w:rsidRPr="00DC71DD" w:rsidRDefault="00D7411A" w:rsidP="004C002D">
      <w:pPr>
        <w:autoSpaceDE w:val="0"/>
        <w:autoSpaceDN w:val="0"/>
        <w:adjustRightInd w:val="0"/>
        <w:spacing w:after="0" w:line="240" w:lineRule="auto"/>
        <w:jc w:val="both"/>
        <w:rPr>
          <w:rFonts w:ascii="Arial" w:hAnsi="Arial" w:cs="Arial"/>
          <w:sz w:val="24"/>
          <w:szCs w:val="24"/>
        </w:rPr>
      </w:pPr>
      <w:r w:rsidRPr="005577D7">
        <w:rPr>
          <w:rFonts w:ascii="Arial" w:hAnsi="Arial" w:cs="Arial"/>
          <w:b/>
          <w:sz w:val="24"/>
          <w:szCs w:val="24"/>
        </w:rPr>
        <w:t xml:space="preserve">Project </w:t>
      </w:r>
      <w:r w:rsidRPr="00DC71DD">
        <w:rPr>
          <w:rFonts w:ascii="Arial" w:hAnsi="Arial" w:cs="Arial"/>
          <w:b/>
          <w:sz w:val="24"/>
          <w:szCs w:val="24"/>
        </w:rPr>
        <w:t>Description:</w:t>
      </w:r>
    </w:p>
    <w:p w14:paraId="12C6B9D4" w14:textId="3B371705" w:rsidR="00C6665A" w:rsidRPr="00AF418B" w:rsidRDefault="00C239CB" w:rsidP="00B26106">
      <w:pPr>
        <w:tabs>
          <w:tab w:val="left" w:pos="5040"/>
        </w:tabs>
        <w:spacing w:after="0" w:line="240" w:lineRule="auto"/>
        <w:jc w:val="both"/>
        <w:rPr>
          <w:rFonts w:ascii="Arial" w:hAnsi="Arial" w:cs="Arial"/>
          <w:sz w:val="24"/>
          <w:szCs w:val="24"/>
          <w:lang w:val="en"/>
        </w:rPr>
      </w:pPr>
      <w:r w:rsidRPr="00DC71DD">
        <w:rPr>
          <w:rFonts w:ascii="Arial" w:hAnsi="Arial" w:cs="Arial"/>
          <w:sz w:val="24"/>
          <w:szCs w:val="24"/>
          <w:lang w:val="en"/>
        </w:rPr>
        <w:t xml:space="preserve">The project will contain a total of </w:t>
      </w:r>
      <w:r w:rsidR="00DC71DD" w:rsidRPr="00DC71DD">
        <w:rPr>
          <w:rFonts w:ascii="Arial" w:hAnsi="Arial" w:cs="Arial"/>
          <w:sz w:val="24"/>
          <w:szCs w:val="24"/>
          <w:lang w:val="en"/>
        </w:rPr>
        <w:t>388,416</w:t>
      </w:r>
      <w:r w:rsidRPr="00DC71DD">
        <w:rPr>
          <w:rFonts w:ascii="Arial" w:hAnsi="Arial" w:cs="Arial"/>
          <w:sz w:val="24"/>
          <w:szCs w:val="24"/>
          <w:lang w:val="en"/>
        </w:rPr>
        <w:t xml:space="preserve"> </w:t>
      </w:r>
      <w:r w:rsidR="004D64C9" w:rsidRPr="00DC71DD">
        <w:rPr>
          <w:rFonts w:ascii="Arial" w:hAnsi="Arial" w:cs="Arial"/>
          <w:sz w:val="24"/>
          <w:szCs w:val="24"/>
          <w:lang w:val="en"/>
        </w:rPr>
        <w:t>square feet (sf)</w:t>
      </w:r>
      <w:r w:rsidRPr="00DC71DD">
        <w:rPr>
          <w:rFonts w:ascii="Arial" w:hAnsi="Arial" w:cs="Arial"/>
          <w:sz w:val="24"/>
          <w:szCs w:val="24"/>
          <w:lang w:val="en"/>
        </w:rPr>
        <w:t xml:space="preserve"> of commercial cannabis </w:t>
      </w:r>
      <w:r w:rsidR="00DC71DD" w:rsidRPr="00DC71DD">
        <w:rPr>
          <w:rFonts w:ascii="Arial" w:hAnsi="Arial" w:cs="Arial"/>
          <w:sz w:val="24"/>
          <w:szCs w:val="24"/>
          <w:lang w:val="en"/>
        </w:rPr>
        <w:t>cultivation</w:t>
      </w:r>
      <w:r w:rsidRPr="00DC71DD">
        <w:rPr>
          <w:rFonts w:ascii="Arial" w:hAnsi="Arial" w:cs="Arial"/>
          <w:sz w:val="24"/>
          <w:szCs w:val="24"/>
          <w:lang w:val="en"/>
        </w:rPr>
        <w:t xml:space="preserve"> area with </w:t>
      </w:r>
      <w:r w:rsidR="00DC71DD" w:rsidRPr="00DC71DD">
        <w:rPr>
          <w:rFonts w:ascii="Arial" w:hAnsi="Arial" w:cs="Arial"/>
          <w:sz w:val="24"/>
          <w:szCs w:val="24"/>
          <w:lang w:val="en"/>
        </w:rPr>
        <w:t>348</w:t>
      </w:r>
      <w:r w:rsidR="00033453" w:rsidRPr="00DC71DD">
        <w:rPr>
          <w:rFonts w:ascii="Arial" w:hAnsi="Arial" w:cs="Arial"/>
          <w:sz w:val="24"/>
          <w:szCs w:val="24"/>
          <w:lang w:val="en"/>
        </w:rPr>
        <w:t>,</w:t>
      </w:r>
      <w:r w:rsidR="00DC71DD" w:rsidRPr="00DC71DD">
        <w:rPr>
          <w:rFonts w:ascii="Arial" w:hAnsi="Arial" w:cs="Arial"/>
          <w:sz w:val="24"/>
          <w:szCs w:val="24"/>
          <w:lang w:val="en"/>
        </w:rPr>
        <w:t>480</w:t>
      </w:r>
      <w:r w:rsidRPr="00DC71DD">
        <w:rPr>
          <w:rFonts w:ascii="Arial" w:hAnsi="Arial" w:cs="Arial"/>
          <w:sz w:val="24"/>
          <w:szCs w:val="24"/>
          <w:lang w:val="en"/>
        </w:rPr>
        <w:t xml:space="preserve"> </w:t>
      </w:r>
      <w:r w:rsidR="004D64C9" w:rsidRPr="00DC71DD">
        <w:rPr>
          <w:rFonts w:ascii="Arial" w:hAnsi="Arial" w:cs="Arial"/>
          <w:sz w:val="24"/>
          <w:szCs w:val="24"/>
          <w:lang w:val="en"/>
        </w:rPr>
        <w:t>sf</w:t>
      </w:r>
      <w:r w:rsidRPr="00DC71DD">
        <w:rPr>
          <w:rFonts w:ascii="Arial" w:hAnsi="Arial" w:cs="Arial"/>
          <w:sz w:val="24"/>
          <w:szCs w:val="24"/>
          <w:lang w:val="en"/>
        </w:rPr>
        <w:t xml:space="preserve"> of outdoor cultivation area</w:t>
      </w:r>
      <w:r w:rsidR="00DC71DD" w:rsidRPr="00DC71DD">
        <w:rPr>
          <w:rFonts w:ascii="Arial" w:hAnsi="Arial" w:cs="Arial"/>
          <w:sz w:val="24"/>
          <w:szCs w:val="24"/>
          <w:lang w:val="en"/>
        </w:rPr>
        <w:t xml:space="preserve"> and 39,936 sf of mixed-light cultivation area</w:t>
      </w:r>
      <w:r w:rsidRPr="00DC71DD">
        <w:rPr>
          <w:rFonts w:ascii="Arial" w:hAnsi="Arial" w:cs="Arial"/>
          <w:sz w:val="24"/>
          <w:szCs w:val="24"/>
          <w:lang w:val="en"/>
        </w:rPr>
        <w:t xml:space="preserve"> at</w:t>
      </w:r>
      <w:r w:rsidR="00033453" w:rsidRPr="00DC71DD">
        <w:rPr>
          <w:rFonts w:ascii="Arial" w:hAnsi="Arial" w:cs="Arial"/>
          <w:sz w:val="24"/>
          <w:szCs w:val="24"/>
          <w:lang w:val="en"/>
        </w:rPr>
        <w:t xml:space="preserve"> </w:t>
      </w:r>
      <w:r w:rsidR="00DC71DD" w:rsidRPr="00DC71DD">
        <w:rPr>
          <w:rFonts w:ascii="Arial" w:hAnsi="Arial" w:cs="Arial"/>
          <w:sz w:val="24"/>
          <w:szCs w:val="24"/>
          <w:lang w:val="en"/>
        </w:rPr>
        <w:t>700 Highway 53 and 660 Junction Plaza</w:t>
      </w:r>
      <w:r w:rsidRPr="00DC71DD">
        <w:rPr>
          <w:rFonts w:ascii="Arial" w:hAnsi="Arial" w:cs="Arial"/>
          <w:sz w:val="24"/>
          <w:szCs w:val="24"/>
          <w:lang w:val="en"/>
        </w:rPr>
        <w:t>,</w:t>
      </w:r>
      <w:r w:rsidR="00033453" w:rsidRPr="00DC71DD">
        <w:rPr>
          <w:rFonts w:ascii="Arial" w:hAnsi="Arial" w:cs="Arial"/>
          <w:sz w:val="24"/>
          <w:szCs w:val="24"/>
          <w:lang w:val="en"/>
        </w:rPr>
        <w:t xml:space="preserve"> </w:t>
      </w:r>
      <w:r w:rsidR="00DC71DD" w:rsidRPr="00DC71DD">
        <w:rPr>
          <w:rFonts w:ascii="Arial" w:hAnsi="Arial" w:cs="Arial"/>
          <w:sz w:val="24"/>
          <w:szCs w:val="24"/>
          <w:lang w:val="en"/>
        </w:rPr>
        <w:t>Clearlake</w:t>
      </w:r>
      <w:r w:rsidRPr="00DC71DD">
        <w:rPr>
          <w:rFonts w:ascii="Arial" w:hAnsi="Arial" w:cs="Arial"/>
          <w:sz w:val="24"/>
          <w:szCs w:val="24"/>
          <w:lang w:val="en"/>
        </w:rPr>
        <w:t>, CA on Lake County APN</w:t>
      </w:r>
      <w:r w:rsidR="00033453" w:rsidRPr="00DC71DD">
        <w:rPr>
          <w:rFonts w:ascii="Arial" w:hAnsi="Arial" w:cs="Arial"/>
          <w:sz w:val="24"/>
          <w:szCs w:val="24"/>
          <w:lang w:val="en"/>
        </w:rPr>
        <w:t xml:space="preserve"> </w:t>
      </w:r>
      <w:r w:rsidR="00DC71DD" w:rsidRPr="00DC71DD">
        <w:rPr>
          <w:rFonts w:ascii="Arial" w:hAnsi="Arial" w:cs="Arial"/>
          <w:sz w:val="24"/>
          <w:szCs w:val="24"/>
          <w:lang w:val="en"/>
        </w:rPr>
        <w:t>010-055-28, 29, 33, 37, and 38</w:t>
      </w:r>
      <w:r w:rsidRPr="00DC71DD">
        <w:rPr>
          <w:rFonts w:ascii="Arial" w:hAnsi="Arial" w:cs="Arial"/>
          <w:sz w:val="24"/>
          <w:szCs w:val="24"/>
          <w:lang w:val="en"/>
        </w:rPr>
        <w:t xml:space="preserve">. </w:t>
      </w:r>
      <w:r w:rsidR="00DC71DD" w:rsidRPr="00DC71DD">
        <w:rPr>
          <w:rFonts w:ascii="Arial" w:hAnsi="Arial" w:cs="Arial"/>
          <w:sz w:val="24"/>
          <w:szCs w:val="24"/>
          <w:lang w:val="en"/>
        </w:rPr>
        <w:t xml:space="preserve"> The proposed mixed-light canopy areas would be located within ten (10) 3,000 sq. ft. (30’ x 100’) greenhouse structures and twelve (12) 828 sq. ft. (6’ x 138’) rudimentary hoop house structures. </w:t>
      </w:r>
      <w:r w:rsidR="00AF418B" w:rsidRPr="00AF418B">
        <w:rPr>
          <w:rFonts w:ascii="Arial" w:hAnsi="Arial" w:cs="Arial"/>
          <w:sz w:val="24"/>
          <w:szCs w:val="24"/>
          <w:lang w:val="en"/>
        </w:rPr>
        <w:t>Water for the proposed cultivation operation would primarily come from two (2) existing onsite groundwater wells located at Latitude: 39.002447° and Longitude: -122.603713° and Latitude: 39.000588° and Longitude: -122.604261°, in the western portion of the Project Property.</w:t>
      </w:r>
      <w:r w:rsidR="00AF418B">
        <w:rPr>
          <w:rFonts w:ascii="Arial" w:hAnsi="Arial" w:cs="Arial"/>
          <w:sz w:val="24"/>
          <w:szCs w:val="24"/>
          <w:lang w:val="en"/>
        </w:rPr>
        <w:t xml:space="preserve"> </w:t>
      </w:r>
      <w:r w:rsidR="00AF418B" w:rsidRPr="00AF418B">
        <w:rPr>
          <w:rFonts w:ascii="Arial" w:hAnsi="Arial" w:cs="Arial"/>
          <w:sz w:val="24"/>
          <w:szCs w:val="24"/>
          <w:lang w:val="en"/>
        </w:rPr>
        <w:t>According to the Applicant’s Hydrology Report, the proposed outdoor</w:t>
      </w:r>
      <w:r w:rsidR="00B01DD0">
        <w:rPr>
          <w:rFonts w:ascii="Arial" w:hAnsi="Arial" w:cs="Arial"/>
          <w:sz w:val="24"/>
          <w:szCs w:val="24"/>
          <w:lang w:val="en"/>
        </w:rPr>
        <w:t xml:space="preserve"> and mixed-light</w:t>
      </w:r>
      <w:r w:rsidR="00AF418B" w:rsidRPr="00AF418B">
        <w:rPr>
          <w:rFonts w:ascii="Arial" w:hAnsi="Arial" w:cs="Arial"/>
          <w:sz w:val="24"/>
          <w:szCs w:val="24"/>
          <w:lang w:val="en"/>
        </w:rPr>
        <w:t xml:space="preserve"> canopy area</w:t>
      </w:r>
      <w:r w:rsidR="00B01DD0">
        <w:rPr>
          <w:rFonts w:ascii="Arial" w:hAnsi="Arial" w:cs="Arial"/>
          <w:sz w:val="24"/>
          <w:szCs w:val="24"/>
          <w:lang w:val="en"/>
        </w:rPr>
        <w:t>s</w:t>
      </w:r>
      <w:r w:rsidR="00AF418B" w:rsidRPr="00AF418B">
        <w:rPr>
          <w:rFonts w:ascii="Arial" w:hAnsi="Arial" w:cs="Arial"/>
          <w:sz w:val="24"/>
          <w:szCs w:val="24"/>
          <w:lang w:val="en"/>
        </w:rPr>
        <w:t xml:space="preserve"> </w:t>
      </w:r>
      <w:r w:rsidR="00B01DD0">
        <w:rPr>
          <w:rFonts w:ascii="Arial" w:hAnsi="Arial" w:cs="Arial"/>
          <w:sz w:val="24"/>
          <w:szCs w:val="24"/>
          <w:lang w:val="en"/>
        </w:rPr>
        <w:t>are</w:t>
      </w:r>
      <w:r w:rsidR="00AF418B" w:rsidRPr="00AF418B">
        <w:rPr>
          <w:rFonts w:ascii="Arial" w:hAnsi="Arial" w:cs="Arial"/>
          <w:sz w:val="24"/>
          <w:szCs w:val="24"/>
          <w:lang w:val="en"/>
        </w:rPr>
        <w:t xml:space="preserve"> expected to have an annual water use requirement of ~</w:t>
      </w:r>
      <w:r w:rsidR="00B01DD0">
        <w:rPr>
          <w:rFonts w:ascii="Arial" w:hAnsi="Arial" w:cs="Arial"/>
          <w:sz w:val="24"/>
          <w:szCs w:val="24"/>
          <w:lang w:val="en"/>
        </w:rPr>
        <w:t>6</w:t>
      </w:r>
      <w:r w:rsidR="00AF418B" w:rsidRPr="00AF418B">
        <w:rPr>
          <w:rFonts w:ascii="Arial" w:hAnsi="Arial" w:cs="Arial"/>
          <w:sz w:val="24"/>
          <w:szCs w:val="24"/>
          <w:lang w:val="en"/>
        </w:rPr>
        <w:t>,</w:t>
      </w:r>
      <w:r w:rsidR="00B01DD0">
        <w:rPr>
          <w:rFonts w:ascii="Arial" w:hAnsi="Arial" w:cs="Arial"/>
          <w:sz w:val="24"/>
          <w:szCs w:val="24"/>
          <w:lang w:val="en"/>
        </w:rPr>
        <w:t>109</w:t>
      </w:r>
      <w:r w:rsidR="00AF418B" w:rsidRPr="00AF418B">
        <w:rPr>
          <w:rFonts w:ascii="Arial" w:hAnsi="Arial" w:cs="Arial"/>
          <w:sz w:val="24"/>
          <w:szCs w:val="24"/>
          <w:lang w:val="en"/>
        </w:rPr>
        <w:t>,</w:t>
      </w:r>
      <w:r w:rsidR="00B01DD0">
        <w:rPr>
          <w:rFonts w:ascii="Arial" w:hAnsi="Arial" w:cs="Arial"/>
          <w:sz w:val="24"/>
          <w:szCs w:val="24"/>
          <w:lang w:val="en"/>
        </w:rPr>
        <w:t>8</w:t>
      </w:r>
      <w:r w:rsidR="00AF418B" w:rsidRPr="00AF418B">
        <w:rPr>
          <w:rFonts w:ascii="Arial" w:hAnsi="Arial" w:cs="Arial"/>
          <w:sz w:val="24"/>
          <w:szCs w:val="24"/>
          <w:lang w:val="en"/>
        </w:rPr>
        <w:t>00 gallons.</w:t>
      </w:r>
      <w:r w:rsidR="00AF418B">
        <w:rPr>
          <w:rFonts w:ascii="Arial" w:hAnsi="Arial" w:cs="Arial"/>
          <w:sz w:val="24"/>
          <w:szCs w:val="24"/>
          <w:lang w:val="en"/>
        </w:rPr>
        <w:t xml:space="preserve"> </w:t>
      </w:r>
      <w:r w:rsidR="00AF418B" w:rsidRPr="00AF418B">
        <w:rPr>
          <w:rFonts w:ascii="Arial" w:hAnsi="Arial" w:cs="Arial"/>
          <w:sz w:val="24"/>
          <w:szCs w:val="24"/>
          <w:lang w:val="en"/>
        </w:rPr>
        <w:t>Development of the proposed cultivation operation would require some grading and vegetation removal, including 42 mature blue oak trees (+6” diameter at breast height (DBH)). According to the Oak Habitat Conservation and Mitigation Plan, approximately 70,000 cubic yards will need to be graded to create level pads on which the proposed buildings/structures would be constructed.</w:t>
      </w:r>
    </w:p>
    <w:p w14:paraId="7D02FCDE" w14:textId="77777777" w:rsidR="00C239CB" w:rsidRPr="005577D7" w:rsidRDefault="00C239CB" w:rsidP="00B26106">
      <w:pPr>
        <w:tabs>
          <w:tab w:val="left" w:pos="5040"/>
        </w:tabs>
        <w:spacing w:after="0" w:line="240" w:lineRule="auto"/>
        <w:jc w:val="both"/>
        <w:rPr>
          <w:rFonts w:ascii="Arial" w:hAnsi="Arial" w:cs="Arial"/>
          <w:sz w:val="24"/>
          <w:szCs w:val="24"/>
        </w:rPr>
      </w:pPr>
    </w:p>
    <w:p w14:paraId="05818944" w14:textId="038C5F77" w:rsidR="008A5A1F" w:rsidRPr="005577D7" w:rsidRDefault="00C04106" w:rsidP="00B26106">
      <w:pPr>
        <w:tabs>
          <w:tab w:val="left" w:pos="5040"/>
        </w:tabs>
        <w:spacing w:after="120" w:line="240" w:lineRule="auto"/>
        <w:jc w:val="both"/>
        <w:rPr>
          <w:rFonts w:ascii="Arial" w:hAnsi="Arial" w:cs="Arial"/>
          <w:noProof/>
          <w:sz w:val="24"/>
          <w:szCs w:val="24"/>
        </w:rPr>
      </w:pPr>
      <w:r w:rsidRPr="005577D7">
        <w:rPr>
          <w:rFonts w:ascii="Arial" w:hAnsi="Arial" w:cs="Arial"/>
          <w:b/>
          <w:sz w:val="24"/>
          <w:szCs w:val="24"/>
        </w:rPr>
        <w:t xml:space="preserve">The public review </w:t>
      </w:r>
      <w:r w:rsidRPr="00DC71DD">
        <w:rPr>
          <w:rFonts w:ascii="Arial" w:hAnsi="Arial" w:cs="Arial"/>
          <w:b/>
          <w:sz w:val="24"/>
          <w:szCs w:val="24"/>
        </w:rPr>
        <w:t xml:space="preserve">period for the respective proposed </w:t>
      </w:r>
      <w:r w:rsidR="00495A05" w:rsidRPr="00DC71DD">
        <w:rPr>
          <w:rFonts w:ascii="Arial" w:hAnsi="Arial" w:cs="Arial"/>
          <w:b/>
          <w:sz w:val="24"/>
          <w:szCs w:val="24"/>
        </w:rPr>
        <w:t xml:space="preserve">Mitigated </w:t>
      </w:r>
      <w:r w:rsidRPr="00DC71DD">
        <w:rPr>
          <w:rFonts w:ascii="Arial" w:hAnsi="Arial" w:cs="Arial"/>
          <w:b/>
          <w:sz w:val="24"/>
          <w:szCs w:val="24"/>
        </w:rPr>
        <w:t>Negative Declaratio</w:t>
      </w:r>
      <w:r w:rsidR="002659CD" w:rsidRPr="00DC71DD">
        <w:rPr>
          <w:rFonts w:ascii="Arial" w:hAnsi="Arial" w:cs="Arial"/>
          <w:b/>
          <w:sz w:val="24"/>
          <w:szCs w:val="24"/>
        </w:rPr>
        <w:t>n based on Initial Study IS</w:t>
      </w:r>
      <w:r w:rsidR="00064EAD" w:rsidRPr="00DC71DD">
        <w:rPr>
          <w:rFonts w:ascii="Arial" w:hAnsi="Arial" w:cs="Arial"/>
          <w:b/>
          <w:sz w:val="24"/>
          <w:szCs w:val="24"/>
        </w:rPr>
        <w:t xml:space="preserve"> </w:t>
      </w:r>
      <w:r w:rsidR="00033453" w:rsidRPr="00DC71DD">
        <w:rPr>
          <w:rFonts w:ascii="Arial" w:hAnsi="Arial" w:cs="Arial"/>
          <w:b/>
          <w:sz w:val="24"/>
          <w:szCs w:val="24"/>
        </w:rPr>
        <w:t>2</w:t>
      </w:r>
      <w:r w:rsidR="00DC71DD" w:rsidRPr="00DC71DD">
        <w:rPr>
          <w:rFonts w:ascii="Arial" w:hAnsi="Arial" w:cs="Arial"/>
          <w:b/>
          <w:sz w:val="24"/>
          <w:szCs w:val="24"/>
        </w:rPr>
        <w:t>2</w:t>
      </w:r>
      <w:r w:rsidR="00033453" w:rsidRPr="00DC71DD">
        <w:rPr>
          <w:rFonts w:ascii="Arial" w:hAnsi="Arial" w:cs="Arial"/>
          <w:b/>
          <w:sz w:val="24"/>
          <w:szCs w:val="24"/>
        </w:rPr>
        <w:t>-</w:t>
      </w:r>
      <w:r w:rsidR="00DC71DD" w:rsidRPr="00DC71DD">
        <w:rPr>
          <w:rFonts w:ascii="Arial" w:hAnsi="Arial" w:cs="Arial"/>
          <w:b/>
          <w:sz w:val="24"/>
          <w:szCs w:val="24"/>
        </w:rPr>
        <w:t>0</w:t>
      </w:r>
      <w:r w:rsidR="00033453" w:rsidRPr="00DC71DD">
        <w:rPr>
          <w:rFonts w:ascii="Arial" w:hAnsi="Arial" w:cs="Arial"/>
          <w:b/>
          <w:sz w:val="24"/>
          <w:szCs w:val="24"/>
        </w:rPr>
        <w:t>9</w:t>
      </w:r>
      <w:r w:rsidRPr="005577D7">
        <w:rPr>
          <w:rFonts w:ascii="Arial" w:hAnsi="Arial" w:cs="Arial"/>
          <w:b/>
          <w:sz w:val="24"/>
          <w:szCs w:val="24"/>
        </w:rPr>
        <w:t xml:space="preserve"> will begin on </w:t>
      </w:r>
      <w:r w:rsidR="00491124" w:rsidRPr="00491124">
        <w:rPr>
          <w:rFonts w:ascii="Arial" w:hAnsi="Arial" w:cs="Arial"/>
          <w:b/>
          <w:sz w:val="24"/>
          <w:szCs w:val="24"/>
          <w:u w:val="single"/>
        </w:rPr>
        <w:t>August 24,</w:t>
      </w:r>
      <w:r w:rsidR="00E23F21" w:rsidRPr="00491124">
        <w:rPr>
          <w:rFonts w:ascii="Arial" w:hAnsi="Arial" w:cs="Arial"/>
          <w:b/>
          <w:sz w:val="24"/>
          <w:szCs w:val="24"/>
          <w:u w:val="single"/>
        </w:rPr>
        <w:t xml:space="preserve"> 202</w:t>
      </w:r>
      <w:r w:rsidR="005577D7" w:rsidRPr="00491124">
        <w:rPr>
          <w:rFonts w:ascii="Arial" w:hAnsi="Arial" w:cs="Arial"/>
          <w:b/>
          <w:sz w:val="24"/>
          <w:szCs w:val="24"/>
          <w:u w:val="single"/>
        </w:rPr>
        <w:t>3</w:t>
      </w:r>
      <w:r w:rsidR="002C54D1" w:rsidRPr="00491124">
        <w:rPr>
          <w:rFonts w:ascii="Arial" w:hAnsi="Arial" w:cs="Arial"/>
          <w:b/>
          <w:sz w:val="24"/>
          <w:szCs w:val="24"/>
          <w:u w:val="single"/>
        </w:rPr>
        <w:t>,</w:t>
      </w:r>
      <w:r w:rsidR="00594ACC" w:rsidRPr="00491124">
        <w:rPr>
          <w:rFonts w:ascii="Arial" w:hAnsi="Arial" w:cs="Arial"/>
          <w:b/>
          <w:sz w:val="24"/>
          <w:szCs w:val="24"/>
        </w:rPr>
        <w:t xml:space="preserve"> and end o</w:t>
      </w:r>
      <w:r w:rsidR="005577D7" w:rsidRPr="00491124">
        <w:rPr>
          <w:rFonts w:ascii="Arial" w:hAnsi="Arial" w:cs="Arial"/>
          <w:b/>
          <w:sz w:val="24"/>
          <w:szCs w:val="24"/>
        </w:rPr>
        <w:t xml:space="preserve">n </w:t>
      </w:r>
      <w:r w:rsidR="00491124" w:rsidRPr="00491124">
        <w:rPr>
          <w:rFonts w:ascii="Arial" w:hAnsi="Arial" w:cs="Arial"/>
          <w:b/>
          <w:sz w:val="24"/>
          <w:szCs w:val="24"/>
          <w:u w:val="single"/>
        </w:rPr>
        <w:t>September 23</w:t>
      </w:r>
      <w:r w:rsidR="00D3633C" w:rsidRPr="00491124">
        <w:rPr>
          <w:rFonts w:ascii="Arial" w:hAnsi="Arial" w:cs="Arial"/>
          <w:b/>
          <w:sz w:val="24"/>
          <w:szCs w:val="24"/>
          <w:u w:val="single"/>
        </w:rPr>
        <w:t>, 202</w:t>
      </w:r>
      <w:r w:rsidR="005577D7" w:rsidRPr="00491124">
        <w:rPr>
          <w:rFonts w:ascii="Arial" w:hAnsi="Arial" w:cs="Arial"/>
          <w:b/>
          <w:sz w:val="24"/>
          <w:szCs w:val="24"/>
          <w:u w:val="single"/>
        </w:rPr>
        <w:t>3</w:t>
      </w:r>
      <w:r w:rsidR="005577D7" w:rsidRPr="00491124">
        <w:rPr>
          <w:rFonts w:ascii="Arial" w:hAnsi="Arial" w:cs="Arial"/>
          <w:b/>
          <w:sz w:val="24"/>
          <w:szCs w:val="24"/>
        </w:rPr>
        <w:t>.</w:t>
      </w:r>
      <w:r w:rsidR="005577D7">
        <w:rPr>
          <w:rFonts w:ascii="Arial" w:hAnsi="Arial" w:cs="Arial"/>
          <w:b/>
          <w:sz w:val="24"/>
          <w:szCs w:val="24"/>
        </w:rPr>
        <w:t xml:space="preserve"> </w:t>
      </w:r>
      <w:r w:rsidRPr="005577D7">
        <w:rPr>
          <w:rFonts w:ascii="Arial" w:hAnsi="Arial" w:cs="Arial"/>
          <w:sz w:val="24"/>
          <w:szCs w:val="24"/>
        </w:rPr>
        <w:t xml:space="preserve">You are encouraged to submit written comments regarding the proposed Mitigated Negative Declaration.  You may do so by submitting written comments to the Planning Division prior to the end of the review period.  Copies of the application, environmental documents, </w:t>
      </w:r>
      <w:r w:rsidR="002659CD" w:rsidRPr="005577D7">
        <w:rPr>
          <w:rFonts w:ascii="Arial" w:hAnsi="Arial" w:cs="Arial"/>
          <w:sz w:val="24"/>
          <w:szCs w:val="24"/>
        </w:rPr>
        <w:t xml:space="preserve">and </w:t>
      </w:r>
      <w:r w:rsidRPr="005577D7">
        <w:rPr>
          <w:rFonts w:ascii="Arial" w:hAnsi="Arial" w:cs="Arial"/>
          <w:sz w:val="24"/>
          <w:szCs w:val="24"/>
        </w:rPr>
        <w:t xml:space="preserve">all reference documents associated with </w:t>
      </w:r>
      <w:r w:rsidR="002659CD" w:rsidRPr="005577D7">
        <w:rPr>
          <w:rFonts w:ascii="Arial" w:hAnsi="Arial" w:cs="Arial"/>
          <w:sz w:val="24"/>
          <w:szCs w:val="24"/>
        </w:rPr>
        <w:t>the</w:t>
      </w:r>
      <w:r w:rsidRPr="005577D7">
        <w:rPr>
          <w:rFonts w:ascii="Arial" w:hAnsi="Arial" w:cs="Arial"/>
          <w:sz w:val="24"/>
          <w:szCs w:val="24"/>
        </w:rPr>
        <w:t xml:space="preserve"> project are available for review through the </w:t>
      </w:r>
      <w:r w:rsidRPr="005577D7">
        <w:rPr>
          <w:rFonts w:ascii="Arial" w:hAnsi="Arial" w:cs="Arial"/>
          <w:b/>
          <w:sz w:val="24"/>
          <w:szCs w:val="24"/>
        </w:rPr>
        <w:t>Community Development Department, Planning Division; telephone (707) 263-2221</w:t>
      </w:r>
      <w:r w:rsidR="00846401" w:rsidRPr="005577D7">
        <w:rPr>
          <w:rFonts w:ascii="Arial" w:hAnsi="Arial" w:cs="Arial"/>
          <w:b/>
          <w:sz w:val="24"/>
          <w:szCs w:val="24"/>
        </w:rPr>
        <w:t xml:space="preserve"> and </w:t>
      </w:r>
      <w:r w:rsidR="00F83617" w:rsidRPr="005577D7">
        <w:rPr>
          <w:rFonts w:ascii="Arial" w:hAnsi="Arial" w:cs="Arial"/>
          <w:b/>
          <w:sz w:val="24"/>
          <w:szCs w:val="24"/>
        </w:rPr>
        <w:t>the State Clearinghouse</w:t>
      </w:r>
      <w:r w:rsidR="00491124">
        <w:rPr>
          <w:rFonts w:ascii="Arial" w:hAnsi="Arial" w:cs="Arial"/>
          <w:b/>
          <w:sz w:val="24"/>
          <w:szCs w:val="24"/>
        </w:rPr>
        <w:t xml:space="preserve">. </w:t>
      </w:r>
      <w:r w:rsidRPr="005577D7">
        <w:rPr>
          <w:rFonts w:ascii="Arial" w:hAnsi="Arial" w:cs="Arial"/>
          <w:sz w:val="24"/>
          <w:szCs w:val="24"/>
        </w:rPr>
        <w:t xml:space="preserve">Written comments may be submitted to the Planning Division or via email at </w:t>
      </w:r>
      <w:hyperlink r:id="rId9" w:history="1">
        <w:r w:rsidR="00491124" w:rsidRPr="00ED720F">
          <w:rPr>
            <w:rStyle w:val="Hyperlink"/>
            <w:rFonts w:ascii="Arial" w:hAnsi="Arial" w:cs="Arial"/>
            <w:sz w:val="24"/>
            <w:szCs w:val="24"/>
          </w:rPr>
          <w:t>Mary.Claybon@lakecountyca.gov</w:t>
        </w:r>
      </w:hyperlink>
      <w:r w:rsidRPr="005577D7">
        <w:rPr>
          <w:rFonts w:ascii="Arial" w:hAnsi="Arial" w:cs="Arial"/>
          <w:sz w:val="24"/>
          <w:szCs w:val="24"/>
        </w:rPr>
        <w:t>.</w:t>
      </w:r>
      <w:r w:rsidR="00A34E5C" w:rsidRPr="005577D7">
        <w:rPr>
          <w:rFonts w:ascii="Arial" w:hAnsi="Arial" w:cs="Arial"/>
          <w:noProof/>
          <w:sz w:val="24"/>
          <w:szCs w:val="24"/>
        </w:rPr>
        <w:t xml:space="preserve"> </w:t>
      </w:r>
    </w:p>
    <w:p w14:paraId="401074D3" w14:textId="2E9BC3E9" w:rsidR="00517355" w:rsidRPr="005577D7" w:rsidRDefault="00517355" w:rsidP="00517355">
      <w:pPr>
        <w:spacing w:after="0"/>
        <w:jc w:val="center"/>
        <w:rPr>
          <w:rFonts w:ascii="Arial" w:hAnsi="Arial" w:cs="Arial"/>
          <w:sz w:val="20"/>
          <w:szCs w:val="20"/>
        </w:rPr>
      </w:pPr>
    </w:p>
    <w:p w14:paraId="01FC9392" w14:textId="7CDA5761" w:rsidR="00A20C9D" w:rsidRDefault="00A20C9D" w:rsidP="005751E8">
      <w:pPr>
        <w:spacing w:after="0"/>
        <w:jc w:val="center"/>
        <w:rPr>
          <w:rFonts w:ascii="Arial" w:hAnsi="Arial" w:cs="Arial"/>
          <w:sz w:val="20"/>
          <w:szCs w:val="20"/>
        </w:rPr>
      </w:pPr>
      <w:r w:rsidRPr="00DC71DD">
        <w:rPr>
          <w:rFonts w:ascii="Arial" w:hAnsi="Arial" w:cs="Arial"/>
          <w:sz w:val="20"/>
          <w:szCs w:val="20"/>
        </w:rPr>
        <w:t xml:space="preserve">Vicinity Map of </w:t>
      </w:r>
      <w:r w:rsidR="00DC71DD" w:rsidRPr="00DC71DD">
        <w:rPr>
          <w:rFonts w:ascii="Arial" w:hAnsi="Arial" w:cs="Arial"/>
          <w:sz w:val="20"/>
          <w:szCs w:val="20"/>
        </w:rPr>
        <w:t>Dezel Ranch</w:t>
      </w:r>
    </w:p>
    <w:p w14:paraId="2B7A1350" w14:textId="7C8F8F5D" w:rsidR="00DC71DD" w:rsidRPr="005577D7" w:rsidRDefault="00DC71DD" w:rsidP="005751E8">
      <w:pPr>
        <w:spacing w:after="0"/>
        <w:jc w:val="center"/>
        <w:rPr>
          <w:rFonts w:ascii="Arial" w:hAnsi="Arial" w:cs="Arial"/>
          <w:sz w:val="20"/>
          <w:szCs w:val="20"/>
        </w:rPr>
      </w:pPr>
      <w:r>
        <w:rPr>
          <w:rFonts w:ascii="Arial" w:hAnsi="Arial" w:cs="Arial"/>
          <w:noProof/>
        </w:rPr>
        <w:drawing>
          <wp:inline distT="0" distB="0" distL="0" distR="0" wp14:anchorId="2A7BD0C8" wp14:editId="6B055502">
            <wp:extent cx="5786120" cy="3417757"/>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10" cstate="print">
                      <a:extLst>
                        <a:ext uri="{28A0092B-C50C-407E-A947-70E740481C1C}">
                          <a14:useLocalDpi xmlns:a14="http://schemas.microsoft.com/office/drawing/2010/main" val="0"/>
                        </a:ext>
                      </a:extLst>
                    </a:blip>
                    <a:srcRect l="1261" t="1365" r="1376" b="9750"/>
                    <a:stretch/>
                  </pic:blipFill>
                  <pic:spPr bwMode="auto">
                    <a:xfrm>
                      <a:off x="0" y="0"/>
                      <a:ext cx="5786809" cy="3418164"/>
                    </a:xfrm>
                    <a:prstGeom prst="rect">
                      <a:avLst/>
                    </a:prstGeom>
                    <a:ln>
                      <a:noFill/>
                    </a:ln>
                    <a:extLst>
                      <a:ext uri="{53640926-AAD7-44D8-BBD7-CCE9431645EC}">
                        <a14:shadowObscured xmlns:a14="http://schemas.microsoft.com/office/drawing/2010/main"/>
                      </a:ext>
                    </a:extLst>
                  </pic:spPr>
                </pic:pic>
              </a:graphicData>
            </a:graphic>
          </wp:inline>
        </w:drawing>
      </w:r>
    </w:p>
    <w:sectPr w:rsidR="00DC71DD" w:rsidRPr="005577D7" w:rsidSect="00E7163F">
      <w:headerReference w:type="default" r:id="rId11"/>
      <w:footerReference w:type="default" r:id="rId12"/>
      <w:pgSz w:w="12240" w:h="15840"/>
      <w:pgMar w:top="1080" w:right="1440" w:bottom="1440" w:left="144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F1E13" w14:textId="77777777" w:rsidR="00191A73" w:rsidRDefault="00191A73" w:rsidP="004E4265">
      <w:pPr>
        <w:spacing w:after="0" w:line="240" w:lineRule="auto"/>
      </w:pPr>
      <w:r>
        <w:separator/>
      </w:r>
    </w:p>
  </w:endnote>
  <w:endnote w:type="continuationSeparator" w:id="0">
    <w:p w14:paraId="184180AF" w14:textId="77777777" w:rsidR="00191A73" w:rsidRDefault="00191A73" w:rsidP="004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E327" w14:textId="77777777" w:rsidR="00336CA0" w:rsidRDefault="00336CA0" w:rsidP="004E4265">
    <w:pPr>
      <w:pStyle w:val="Footer"/>
    </w:pPr>
    <w:r>
      <w:rPr>
        <w:rFonts w:ascii="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F86A" w14:textId="77777777" w:rsidR="00191A73" w:rsidRDefault="00191A73" w:rsidP="004E4265">
      <w:pPr>
        <w:spacing w:after="0" w:line="240" w:lineRule="auto"/>
      </w:pPr>
      <w:r>
        <w:separator/>
      </w:r>
    </w:p>
  </w:footnote>
  <w:footnote w:type="continuationSeparator" w:id="0">
    <w:p w14:paraId="4444A02A" w14:textId="77777777" w:rsidR="00191A73" w:rsidRDefault="00191A73" w:rsidP="004E4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0F12" w14:textId="11297FDA" w:rsidR="005577D7" w:rsidRDefault="005577D7" w:rsidP="005577D7">
    <w:pPr>
      <w:pStyle w:val="Header"/>
      <w:tabs>
        <w:tab w:val="clear" w:pos="4680"/>
      </w:tabs>
      <w:jc w:val="both"/>
    </w:pPr>
    <w:r>
      <w:tab/>
    </w:r>
  </w:p>
  <w:p w14:paraId="1B5AA2D6" w14:textId="6AA8596C" w:rsidR="005577D7" w:rsidRDefault="005577D7" w:rsidP="005577D7">
    <w:pPr>
      <w:pStyle w:val="Header"/>
      <w:tabs>
        <w:tab w:val="clear" w:pos="468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41394"/>
    <w:multiLevelType w:val="hybridMultilevel"/>
    <w:tmpl w:val="DDCA473C"/>
    <w:lvl w:ilvl="0" w:tplc="6CF0B0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C472E"/>
    <w:multiLevelType w:val="hybridMultilevel"/>
    <w:tmpl w:val="F5625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num w:numId="1" w16cid:durableId="663163268">
    <w:abstractNumId w:val="2"/>
  </w:num>
  <w:num w:numId="2" w16cid:durableId="820539317">
    <w:abstractNumId w:val="1"/>
  </w:num>
  <w:num w:numId="3" w16cid:durableId="187329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M0NTM0MbO0MDU0MLZQ0lEKTi0uzszPAykwNK4FACwd/6otAAAA"/>
  </w:docVars>
  <w:rsids>
    <w:rsidRoot w:val="00D7411A"/>
    <w:rsid w:val="00020D7F"/>
    <w:rsid w:val="00033453"/>
    <w:rsid w:val="00064EAD"/>
    <w:rsid w:val="000700B2"/>
    <w:rsid w:val="00070656"/>
    <w:rsid w:val="00076A8B"/>
    <w:rsid w:val="000A4405"/>
    <w:rsid w:val="000A75A3"/>
    <w:rsid w:val="000B72E5"/>
    <w:rsid w:val="000C056A"/>
    <w:rsid w:val="00100CA6"/>
    <w:rsid w:val="0010416C"/>
    <w:rsid w:val="00113CF0"/>
    <w:rsid w:val="00121A10"/>
    <w:rsid w:val="00130DBE"/>
    <w:rsid w:val="001607B4"/>
    <w:rsid w:val="001802E3"/>
    <w:rsid w:val="00191A73"/>
    <w:rsid w:val="001A603C"/>
    <w:rsid w:val="001B25AF"/>
    <w:rsid w:val="001F0262"/>
    <w:rsid w:val="001F6A80"/>
    <w:rsid w:val="00254902"/>
    <w:rsid w:val="002659CD"/>
    <w:rsid w:val="002B436A"/>
    <w:rsid w:val="002C27ED"/>
    <w:rsid w:val="002C54D1"/>
    <w:rsid w:val="002E42FF"/>
    <w:rsid w:val="002F0DEF"/>
    <w:rsid w:val="002F1BA9"/>
    <w:rsid w:val="003023D4"/>
    <w:rsid w:val="00315360"/>
    <w:rsid w:val="003179B0"/>
    <w:rsid w:val="00336CA0"/>
    <w:rsid w:val="00363C70"/>
    <w:rsid w:val="0037051E"/>
    <w:rsid w:val="00371EE5"/>
    <w:rsid w:val="003A25AE"/>
    <w:rsid w:val="003B0A44"/>
    <w:rsid w:val="004062B9"/>
    <w:rsid w:val="00411520"/>
    <w:rsid w:val="00417DBD"/>
    <w:rsid w:val="0042169B"/>
    <w:rsid w:val="0042679F"/>
    <w:rsid w:val="00450F8F"/>
    <w:rsid w:val="00472FE5"/>
    <w:rsid w:val="00481AA5"/>
    <w:rsid w:val="00491124"/>
    <w:rsid w:val="00495A05"/>
    <w:rsid w:val="0049770E"/>
    <w:rsid w:val="004A2714"/>
    <w:rsid w:val="004C002D"/>
    <w:rsid w:val="004C1E62"/>
    <w:rsid w:val="004D3B1C"/>
    <w:rsid w:val="004D64C9"/>
    <w:rsid w:val="004E4265"/>
    <w:rsid w:val="00517355"/>
    <w:rsid w:val="00523CE7"/>
    <w:rsid w:val="005313F3"/>
    <w:rsid w:val="005577D7"/>
    <w:rsid w:val="00562B5A"/>
    <w:rsid w:val="00563CF7"/>
    <w:rsid w:val="005709BA"/>
    <w:rsid w:val="00574A69"/>
    <w:rsid w:val="005751E8"/>
    <w:rsid w:val="00594ACC"/>
    <w:rsid w:val="005A63A5"/>
    <w:rsid w:val="005B5E06"/>
    <w:rsid w:val="005C141A"/>
    <w:rsid w:val="005C36B5"/>
    <w:rsid w:val="00605D78"/>
    <w:rsid w:val="00613C14"/>
    <w:rsid w:val="0064531C"/>
    <w:rsid w:val="00651184"/>
    <w:rsid w:val="006721D4"/>
    <w:rsid w:val="006732D4"/>
    <w:rsid w:val="006833D0"/>
    <w:rsid w:val="006A0080"/>
    <w:rsid w:val="006E1018"/>
    <w:rsid w:val="006F5D6C"/>
    <w:rsid w:val="0072721E"/>
    <w:rsid w:val="00727B84"/>
    <w:rsid w:val="00785D61"/>
    <w:rsid w:val="00786122"/>
    <w:rsid w:val="0079759E"/>
    <w:rsid w:val="00797964"/>
    <w:rsid w:val="007A5447"/>
    <w:rsid w:val="007A5A51"/>
    <w:rsid w:val="007B6F0E"/>
    <w:rsid w:val="007F65F5"/>
    <w:rsid w:val="00815C26"/>
    <w:rsid w:val="00820E7E"/>
    <w:rsid w:val="00824830"/>
    <w:rsid w:val="008309A1"/>
    <w:rsid w:val="008401A8"/>
    <w:rsid w:val="00846401"/>
    <w:rsid w:val="00846DC7"/>
    <w:rsid w:val="00861D0E"/>
    <w:rsid w:val="008813B2"/>
    <w:rsid w:val="00887EA5"/>
    <w:rsid w:val="008A5A1F"/>
    <w:rsid w:val="008D110C"/>
    <w:rsid w:val="008E4C86"/>
    <w:rsid w:val="008E4EE1"/>
    <w:rsid w:val="00915097"/>
    <w:rsid w:val="00915436"/>
    <w:rsid w:val="0094363B"/>
    <w:rsid w:val="009439FA"/>
    <w:rsid w:val="009531B0"/>
    <w:rsid w:val="009A122D"/>
    <w:rsid w:val="009A2314"/>
    <w:rsid w:val="009F26FF"/>
    <w:rsid w:val="00A01F55"/>
    <w:rsid w:val="00A178FB"/>
    <w:rsid w:val="00A20C9D"/>
    <w:rsid w:val="00A34E5C"/>
    <w:rsid w:val="00A42C11"/>
    <w:rsid w:val="00A53B82"/>
    <w:rsid w:val="00A57C55"/>
    <w:rsid w:val="00AB15F2"/>
    <w:rsid w:val="00AB4F03"/>
    <w:rsid w:val="00AF418B"/>
    <w:rsid w:val="00B01DD0"/>
    <w:rsid w:val="00B071D9"/>
    <w:rsid w:val="00B14C2D"/>
    <w:rsid w:val="00B26106"/>
    <w:rsid w:val="00B272E6"/>
    <w:rsid w:val="00B3405C"/>
    <w:rsid w:val="00B41281"/>
    <w:rsid w:val="00B64D9A"/>
    <w:rsid w:val="00BF2AF5"/>
    <w:rsid w:val="00C04106"/>
    <w:rsid w:val="00C149C4"/>
    <w:rsid w:val="00C239CB"/>
    <w:rsid w:val="00C3660D"/>
    <w:rsid w:val="00C6665A"/>
    <w:rsid w:val="00C80B84"/>
    <w:rsid w:val="00C865CA"/>
    <w:rsid w:val="00CB0F0E"/>
    <w:rsid w:val="00CB2055"/>
    <w:rsid w:val="00CF38EB"/>
    <w:rsid w:val="00D14B35"/>
    <w:rsid w:val="00D3633C"/>
    <w:rsid w:val="00D57BB4"/>
    <w:rsid w:val="00D7411A"/>
    <w:rsid w:val="00DA32E8"/>
    <w:rsid w:val="00DC71DD"/>
    <w:rsid w:val="00E12C47"/>
    <w:rsid w:val="00E14BE5"/>
    <w:rsid w:val="00E176C3"/>
    <w:rsid w:val="00E23F21"/>
    <w:rsid w:val="00E7163F"/>
    <w:rsid w:val="00E804E2"/>
    <w:rsid w:val="00EA4986"/>
    <w:rsid w:val="00EE551E"/>
    <w:rsid w:val="00F75464"/>
    <w:rsid w:val="00F75D75"/>
    <w:rsid w:val="00F83617"/>
    <w:rsid w:val="00F869CC"/>
    <w:rsid w:val="00F93F92"/>
    <w:rsid w:val="00FC4848"/>
    <w:rsid w:val="00FD21C6"/>
    <w:rsid w:val="00FD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9C18C5"/>
  <w15:docId w15:val="{5673BA8A-AC5E-40ED-BBD7-4EB6891C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11A"/>
    <w:rPr>
      <w:rFonts w:ascii="Tahoma" w:hAnsi="Tahoma" w:cs="Tahoma"/>
      <w:sz w:val="16"/>
      <w:szCs w:val="16"/>
    </w:rPr>
  </w:style>
  <w:style w:type="paragraph" w:styleId="Header">
    <w:name w:val="header"/>
    <w:basedOn w:val="Normal"/>
    <w:link w:val="HeaderChar"/>
    <w:uiPriority w:val="99"/>
    <w:unhideWhenUsed/>
    <w:rsid w:val="004E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265"/>
  </w:style>
  <w:style w:type="paragraph" w:styleId="Footer">
    <w:name w:val="footer"/>
    <w:basedOn w:val="Normal"/>
    <w:link w:val="FooterChar"/>
    <w:uiPriority w:val="99"/>
    <w:unhideWhenUsed/>
    <w:rsid w:val="004E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265"/>
  </w:style>
  <w:style w:type="character" w:styleId="Hyperlink">
    <w:name w:val="Hyperlink"/>
    <w:basedOn w:val="DefaultParagraphFont"/>
    <w:uiPriority w:val="99"/>
    <w:unhideWhenUsed/>
    <w:rsid w:val="004E4265"/>
    <w:rPr>
      <w:color w:val="0000FF" w:themeColor="hyperlink"/>
      <w:u w:val="single"/>
    </w:rPr>
  </w:style>
  <w:style w:type="paragraph" w:styleId="ListParagraph">
    <w:name w:val="List Paragraph"/>
    <w:basedOn w:val="Normal"/>
    <w:uiPriority w:val="34"/>
    <w:qFormat/>
    <w:rsid w:val="008401A8"/>
    <w:pPr>
      <w:ind w:left="720"/>
      <w:contextualSpacing/>
    </w:pPr>
  </w:style>
  <w:style w:type="character" w:styleId="UnresolvedMention">
    <w:name w:val="Unresolved Mention"/>
    <w:basedOn w:val="DefaultParagraphFont"/>
    <w:uiPriority w:val="99"/>
    <w:semiHidden/>
    <w:unhideWhenUsed/>
    <w:rsid w:val="0055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Mary.Claybon@lakecountyc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862EE-54D1-42D5-96F0-7F3D45AA0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318</Words>
  <Characters>2269</Characters>
  <Application>Microsoft Office Word</Application>
  <DocSecurity>0</DocSecurity>
  <Lines>84</Lines>
  <Paragraphs>50</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Barthel</dc:creator>
  <cp:lastModifiedBy>Mary Claybon</cp:lastModifiedBy>
  <cp:revision>8</cp:revision>
  <cp:lastPrinted>2021-06-08T02:19:00Z</cp:lastPrinted>
  <dcterms:created xsi:type="dcterms:W3CDTF">2023-01-30T22:59:00Z</dcterms:created>
  <dcterms:modified xsi:type="dcterms:W3CDTF">2023-08-24T20:43:00Z</dcterms:modified>
</cp:coreProperties>
</file>