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B72783" w14:textId="77777777" w:rsidR="006E7386" w:rsidRPr="00C864DF" w:rsidRDefault="006E7386" w:rsidP="006E7386">
      <w:pPr>
        <w:pStyle w:val="LetterOrg"/>
      </w:pPr>
      <w:r>
        <w:rPr>
          <w:noProof/>
        </w:rPr>
        <w:drawing>
          <wp:anchor distT="0" distB="0" distL="114300" distR="114300" simplePos="0" relativeHeight="251658240" behindDoc="0" locked="0" layoutInCell="1" allowOverlap="1" wp14:anchorId="4B9DD9FE" wp14:editId="43FD15D3">
            <wp:simplePos x="0" y="0"/>
            <wp:positionH relativeFrom="margin">
              <wp:align>right</wp:align>
            </wp:positionH>
            <wp:positionV relativeFrom="paragraph">
              <wp:posOffset>-500198</wp:posOffset>
            </wp:positionV>
            <wp:extent cx="5943600" cy="855345"/>
            <wp:effectExtent l="0" t="0" r="0" b="1905"/>
            <wp:wrapNone/>
            <wp:docPr id="3" name="Picture 3" descr="California Water Boards. Gavin Newsom, Governor. Jared Blumenfeld, Secretary for Environmental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terBoardsGraphic201908.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855345"/>
                    </a:xfrm>
                    <a:prstGeom prst="rect">
                      <a:avLst/>
                    </a:prstGeom>
                  </pic:spPr>
                </pic:pic>
              </a:graphicData>
            </a:graphic>
            <wp14:sizeRelH relativeFrom="page">
              <wp14:pctWidth>0</wp14:pctWidth>
            </wp14:sizeRelH>
            <wp14:sizeRelV relativeFrom="page">
              <wp14:pctHeight>0</wp14:pctHeight>
            </wp14:sizeRelV>
          </wp:anchor>
        </w:drawing>
      </w:r>
      <w:r>
        <w:rPr>
          <w:rFonts w:ascii="Candara" w:hAnsi="Candara"/>
          <w:b/>
          <w:bCs/>
          <w:iCs/>
          <w:sz w:val="52"/>
          <w:szCs w:val="24"/>
        </w:rPr>
        <w:br/>
      </w:r>
      <w:bookmarkStart w:id="0" w:name="_Hlk16865082"/>
      <w:r>
        <w:t xml:space="preserve">Central Valley </w:t>
      </w:r>
      <w:r w:rsidRPr="005B624A">
        <w:t>Regional Water Quality Control Board</w:t>
      </w:r>
    </w:p>
    <w:bookmarkEnd w:id="0"/>
    <w:p w14:paraId="0873B053" w14:textId="5E2B0CA2" w:rsidR="006E7386" w:rsidRPr="00F91BF5" w:rsidRDefault="006E7386" w:rsidP="006E7386">
      <w:pPr>
        <w:pStyle w:val="Title"/>
        <w:pBdr>
          <w:bottom w:val="single" w:sz="12" w:space="1" w:color="auto"/>
        </w:pBdr>
        <w:spacing w:after="0"/>
        <w:rPr>
          <w:rFonts w:cs="Arial"/>
          <w:b/>
          <w:bCs/>
          <w:iCs/>
          <w:sz w:val="24"/>
          <w:szCs w:val="22"/>
        </w:rPr>
      </w:pPr>
      <w:r w:rsidRPr="00F91BF5">
        <w:rPr>
          <w:rFonts w:cs="Arial"/>
          <w:b/>
          <w:bCs/>
          <w:iCs/>
          <w:sz w:val="24"/>
          <w:szCs w:val="22"/>
        </w:rPr>
        <w:t xml:space="preserve">NOTICE OF INTENT </w:t>
      </w:r>
    </w:p>
    <w:p w14:paraId="59400A8F" w14:textId="77777777" w:rsidR="006E7386" w:rsidRPr="00F91BF5" w:rsidRDefault="006E7386" w:rsidP="006E7386">
      <w:pPr>
        <w:pStyle w:val="Title"/>
        <w:spacing w:after="0"/>
        <w:rPr>
          <w:rFonts w:cs="Arial"/>
          <w:b/>
          <w:sz w:val="24"/>
          <w:szCs w:val="22"/>
        </w:rPr>
      </w:pPr>
      <w:r w:rsidRPr="00F91BF5">
        <w:rPr>
          <w:rFonts w:cs="Arial"/>
          <w:b/>
          <w:bCs/>
          <w:iCs/>
          <w:sz w:val="24"/>
          <w:szCs w:val="22"/>
        </w:rPr>
        <w:t xml:space="preserve">TO ADOPT A MITIGATED NEGATIVE DECLARATION </w:t>
      </w:r>
      <w:r>
        <w:rPr>
          <w:rFonts w:cs="Arial"/>
          <w:b/>
          <w:bCs/>
          <w:iCs/>
          <w:sz w:val="24"/>
          <w:szCs w:val="22"/>
        </w:rPr>
        <w:t>AND                                         NOTICE OF PUBLIC HEARING</w:t>
      </w:r>
    </w:p>
    <w:p w14:paraId="08E208D0" w14:textId="77777777" w:rsidR="006E7386" w:rsidRPr="00F91BF5" w:rsidRDefault="006E7386" w:rsidP="006E7386">
      <w:pPr>
        <w:pBdr>
          <w:bottom w:val="single" w:sz="12" w:space="0" w:color="auto"/>
        </w:pBdr>
        <w:spacing w:after="0" w:line="240" w:lineRule="auto"/>
        <w:jc w:val="center"/>
        <w:rPr>
          <w:rFonts w:ascii="Arial" w:hAnsi="Arial" w:cs="Arial"/>
        </w:rPr>
      </w:pPr>
      <w:r w:rsidRPr="00F91BF5">
        <w:rPr>
          <w:rFonts w:ascii="Arial" w:hAnsi="Arial" w:cs="Arial"/>
        </w:rPr>
        <w:t>(Pursuant to CEQA Section 21092 and CEQA Guidelines Section 15072)</w:t>
      </w:r>
    </w:p>
    <w:p w14:paraId="6278C683" w14:textId="77777777" w:rsidR="006E7386" w:rsidRPr="00F91BF5" w:rsidRDefault="006E7386" w:rsidP="006E7386">
      <w:pPr>
        <w:pBdr>
          <w:bottom w:val="single" w:sz="12" w:space="0" w:color="auto"/>
        </w:pBdr>
        <w:spacing w:after="0" w:line="240" w:lineRule="auto"/>
        <w:jc w:val="center"/>
        <w:rPr>
          <w:rFonts w:ascii="Arial" w:hAnsi="Arial" w:cs="Arial"/>
          <w:b/>
          <w:caps/>
        </w:rPr>
      </w:pPr>
      <w:r w:rsidRPr="00F91BF5">
        <w:rPr>
          <w:rFonts w:ascii="Arial" w:hAnsi="Arial" w:cs="Arial"/>
          <w:b/>
          <w:caps/>
        </w:rPr>
        <w:t>Lehigh Southwest Cement Company</w:t>
      </w:r>
      <w:r>
        <w:rPr>
          <w:rFonts w:ascii="Arial" w:hAnsi="Arial" w:cs="Arial"/>
          <w:b/>
          <w:caps/>
        </w:rPr>
        <w:br/>
      </w:r>
      <w:r w:rsidRPr="00F91BF5">
        <w:rPr>
          <w:rFonts w:ascii="Arial" w:hAnsi="Arial" w:cs="Arial"/>
          <w:b/>
          <w:caps/>
        </w:rPr>
        <w:t>Calaveras Cement CKD-3 Closure Project</w:t>
      </w:r>
    </w:p>
    <w:p w14:paraId="4E647D36" w14:textId="77777777" w:rsidR="006E7386" w:rsidRPr="007C5ADF" w:rsidRDefault="006E7386" w:rsidP="000B248B">
      <w:pPr>
        <w:pStyle w:val="StyleBodyTextALTBCharCharBodyTextChar1CharCharCharCh"/>
        <w:spacing w:after="0"/>
      </w:pPr>
    </w:p>
    <w:p w14:paraId="0024507F" w14:textId="77777777" w:rsidR="006E7386" w:rsidRPr="00B56ABC" w:rsidRDefault="006E7386" w:rsidP="006E7386">
      <w:pPr>
        <w:pStyle w:val="StyleBodyTextALTBCharCharBodyTextChar1CharCharCharCh"/>
      </w:pPr>
      <w:r w:rsidRPr="00B56ABC">
        <w:t xml:space="preserve">The Central Valley Regional Water Quality Control Board (RWQCB) proposes to adopt a Mitigated Negative Declaration (MND) pursuant to the California Environmental Quality Act </w:t>
      </w:r>
      <w:r>
        <w:t xml:space="preserve">(CEQA) </w:t>
      </w:r>
      <w:r w:rsidRPr="00B56ABC">
        <w:t xml:space="preserve">(Section 15000 et seq., Title 14, California Code of Regulations) for the </w:t>
      </w:r>
      <w:r w:rsidRPr="00206234">
        <w:rPr>
          <w:szCs w:val="24"/>
        </w:rPr>
        <w:t>Lehigh Southwest Cement Company</w:t>
      </w:r>
      <w:r>
        <w:rPr>
          <w:szCs w:val="24"/>
        </w:rPr>
        <w:t xml:space="preserve"> (Lehigh)</w:t>
      </w:r>
      <w:r w:rsidRPr="00206234">
        <w:rPr>
          <w:szCs w:val="24"/>
        </w:rPr>
        <w:t xml:space="preserve"> Calaveras Cement CKD-3 Closure </w:t>
      </w:r>
      <w:r w:rsidRPr="00B56ABC">
        <w:t xml:space="preserve">Project (project or proposed project). </w:t>
      </w:r>
      <w:r>
        <w:t xml:space="preserve">Lehigh is the project proponent. </w:t>
      </w:r>
      <w:r w:rsidRPr="00B56ABC">
        <w:t>The project involves: consolidati</w:t>
      </w:r>
      <w:r>
        <w:t>ng</w:t>
      </w:r>
      <w:r w:rsidRPr="00B56ABC">
        <w:t xml:space="preserve"> cement kiln d</w:t>
      </w:r>
      <w:bookmarkStart w:id="1" w:name="_GoBack"/>
      <w:bookmarkEnd w:id="1"/>
      <w:r w:rsidRPr="00B56ABC">
        <w:t>ust (CKD) material at the CKD-3 site under a low-permeability cover, install</w:t>
      </w:r>
      <w:r>
        <w:t>ing</w:t>
      </w:r>
      <w:r w:rsidRPr="00B56ABC">
        <w:t xml:space="preserve"> a leachate collection and removal system to control subsurface drainage, </w:t>
      </w:r>
      <w:r>
        <w:t xml:space="preserve">installing </w:t>
      </w:r>
      <w:r w:rsidRPr="00B56ABC">
        <w:t>surface water drainage controls</w:t>
      </w:r>
      <w:r w:rsidRPr="00206234">
        <w:t>, and clos</w:t>
      </w:r>
      <w:r>
        <w:t>ing</w:t>
      </w:r>
      <w:r w:rsidRPr="00206234">
        <w:t xml:space="preserve"> the CKD-3 site in compliance with C</w:t>
      </w:r>
      <w:r>
        <w:t xml:space="preserve">entral Valley </w:t>
      </w:r>
      <w:r w:rsidRPr="00206234">
        <w:t>RWQCB Waste Discharge Requirements (WDR) Order No. R5-2017-0077-01 and Title 27 Requirements.</w:t>
      </w:r>
    </w:p>
    <w:p w14:paraId="0C30BD61" w14:textId="77777777" w:rsidR="006E7386" w:rsidRPr="00B56ABC" w:rsidRDefault="006E7386" w:rsidP="006E7386">
      <w:pPr>
        <w:pStyle w:val="StyleBodyTextALTBCharCharBodyTextChar1CharCharCharCh"/>
      </w:pPr>
      <w:r>
        <w:t>The Central Valley RWQCB</w:t>
      </w:r>
      <w:r w:rsidRPr="00B56ABC">
        <w:t xml:space="preserve"> is the lead agency for the project, under CEQA, and has directed the preparation of an Initial Study (IS) on the proposed project in accordance with CEQA requirements</w:t>
      </w:r>
      <w:r>
        <w:t xml:space="preserve"> and</w:t>
      </w:r>
      <w:r w:rsidRPr="00B56ABC">
        <w:t xml:space="preserve"> the State CEQA Guidelines. This IS </w:t>
      </w:r>
      <w:proofErr w:type="gramStart"/>
      <w:r w:rsidRPr="00B56ABC">
        <w:t>describes</w:t>
      </w:r>
      <w:proofErr w:type="gramEnd"/>
      <w:r w:rsidRPr="00B56ABC">
        <w:t xml:space="preserve"> the proposed project and assesses the proposed project’s potentially significant adverse impacts on the physical environment. It concludes that the proposed project’s potentially significant or significant adverse effects on the environment </w:t>
      </w:r>
      <w:r>
        <w:t>can</w:t>
      </w:r>
      <w:r w:rsidRPr="00B56ABC">
        <w:t xml:space="preserve"> be mitigated to less-than-significant levels; therefore, a proposed MND has been prepared. </w:t>
      </w:r>
      <w:r w:rsidRPr="007103B9">
        <w:t xml:space="preserve">The </w:t>
      </w:r>
      <w:r>
        <w:t xml:space="preserve">CKD-3 site is not present on </w:t>
      </w:r>
      <w:r w:rsidRPr="007103B9">
        <w:t>any of the lists enumerated under Section 65962.5 of the Government Code</w:t>
      </w:r>
      <w:r>
        <w:t>.</w:t>
      </w:r>
    </w:p>
    <w:p w14:paraId="44FDA9A1" w14:textId="50D2273A" w:rsidR="000B248B" w:rsidRDefault="006E7386" w:rsidP="000B248B">
      <w:pPr>
        <w:pStyle w:val="BodyText"/>
        <w:jc w:val="left"/>
      </w:pPr>
      <w:r w:rsidRPr="00B56ABC">
        <w:t xml:space="preserve">Agencies and members of the public are invited to </w:t>
      </w:r>
      <w:r>
        <w:t xml:space="preserve">provide written </w:t>
      </w:r>
      <w:r w:rsidRPr="00B56ABC">
        <w:t>comment</w:t>
      </w:r>
      <w:r>
        <w:t>s</w:t>
      </w:r>
      <w:r w:rsidRPr="00B56ABC">
        <w:t xml:space="preserve"> on the IS/MND. </w:t>
      </w:r>
      <w:r w:rsidRPr="00B56ABC">
        <w:rPr>
          <w:b/>
        </w:rPr>
        <w:t>The comment period is from</w:t>
      </w:r>
      <w:r w:rsidRPr="00B56ABC">
        <w:t xml:space="preserve"> </w:t>
      </w:r>
      <w:bookmarkStart w:id="2" w:name="_Hlk29555084"/>
      <w:r w:rsidR="000B248B">
        <w:rPr>
          <w:b/>
        </w:rPr>
        <w:t xml:space="preserve">January </w:t>
      </w:r>
      <w:r w:rsidR="00136353">
        <w:rPr>
          <w:b/>
        </w:rPr>
        <w:t>20</w:t>
      </w:r>
      <w:r w:rsidRPr="000B248B">
        <w:rPr>
          <w:b/>
        </w:rPr>
        <w:t>, 20</w:t>
      </w:r>
      <w:r w:rsidR="000B248B" w:rsidRPr="000B248B">
        <w:rPr>
          <w:b/>
        </w:rPr>
        <w:t>20</w:t>
      </w:r>
      <w:r w:rsidRPr="000B248B">
        <w:rPr>
          <w:b/>
        </w:rPr>
        <w:t xml:space="preserve"> to</w:t>
      </w:r>
      <w:r w:rsidRPr="00B56ABC">
        <w:rPr>
          <w:b/>
        </w:rPr>
        <w:t xml:space="preserve"> </w:t>
      </w:r>
      <w:r w:rsidR="000B248B">
        <w:rPr>
          <w:b/>
        </w:rPr>
        <w:t>February 1</w:t>
      </w:r>
      <w:r w:rsidR="00136353">
        <w:rPr>
          <w:b/>
        </w:rPr>
        <w:t>8</w:t>
      </w:r>
      <w:r w:rsidRPr="00B56ABC">
        <w:rPr>
          <w:b/>
        </w:rPr>
        <w:t>, 20</w:t>
      </w:r>
      <w:r>
        <w:rPr>
          <w:b/>
        </w:rPr>
        <w:t>20</w:t>
      </w:r>
      <w:bookmarkEnd w:id="2"/>
      <w:r w:rsidRPr="00B56ABC">
        <w:t xml:space="preserve">. The IS/MND can </w:t>
      </w:r>
      <w:r w:rsidRPr="007C747A">
        <w:t>be reviewed at the Central Valley RWQCB’s office at</w:t>
      </w:r>
      <w:r w:rsidR="000B248B" w:rsidRPr="007C747A">
        <w:t xml:space="preserve"> 11020 Sun Center Drive, Suite 200, Rancho Cordova, California 95670-6114</w:t>
      </w:r>
      <w:r w:rsidRPr="007C747A">
        <w:t xml:space="preserve"> or on the Central Valley RWQCB’s web site at</w:t>
      </w:r>
      <w:r w:rsidR="000B248B" w:rsidRPr="007C747A">
        <w:t xml:space="preserve">: </w:t>
      </w:r>
      <w:hyperlink r:id="rId5" w:anchor="Mining" w:history="1">
        <w:r w:rsidR="000B248B" w:rsidRPr="007C747A">
          <w:rPr>
            <w:rStyle w:val="Hyperlink"/>
          </w:rPr>
          <w:t>https://www.waterboards.ca.gov/centralvalley/public_notices/#Mining</w:t>
        </w:r>
      </w:hyperlink>
      <w:r w:rsidR="000B248B">
        <w:t xml:space="preserve">. </w:t>
      </w:r>
    </w:p>
    <w:p w14:paraId="1157CB4C" w14:textId="0C0F70DB" w:rsidR="00EA0AD4" w:rsidRDefault="006E7386" w:rsidP="000B248B">
      <w:pPr>
        <w:pStyle w:val="BodyText"/>
        <w:jc w:val="left"/>
      </w:pPr>
      <w:r w:rsidRPr="00B56ABC">
        <w:t xml:space="preserve">Comments can be sent to </w:t>
      </w:r>
      <w:r w:rsidRPr="006E566A">
        <w:t xml:space="preserve">Natasha </w:t>
      </w:r>
      <w:proofErr w:type="spellStart"/>
      <w:r w:rsidRPr="006E566A">
        <w:t>Vidic</w:t>
      </w:r>
      <w:proofErr w:type="spellEnd"/>
      <w:r w:rsidRPr="00B56ABC">
        <w:t xml:space="preserve">, </w:t>
      </w:r>
      <w:r>
        <w:t xml:space="preserve">Central Valley RWQCB </w:t>
      </w:r>
      <w:r w:rsidRPr="006E566A">
        <w:t>Engineering Geologist</w:t>
      </w:r>
      <w:r w:rsidRPr="00B56ABC">
        <w:t>, at the address above or by email at</w:t>
      </w:r>
      <w:r>
        <w:t xml:space="preserve"> </w:t>
      </w:r>
      <w:hyperlink r:id="rId6" w:history="1">
        <w:r w:rsidRPr="006C0A4F">
          <w:rPr>
            <w:rStyle w:val="Hyperlink"/>
          </w:rPr>
          <w:t>Natasha.Vidic@waterboards.ca.gov</w:t>
        </w:r>
      </w:hyperlink>
      <w:r>
        <w:rPr>
          <w:rStyle w:val="Hyperlink"/>
        </w:rPr>
        <w:t>.</w:t>
      </w:r>
      <w:r w:rsidR="000B248B">
        <w:rPr>
          <w:rStyle w:val="Hyperlink"/>
        </w:rPr>
        <w:t xml:space="preserve"> </w:t>
      </w:r>
      <w:r w:rsidRPr="000B248B">
        <w:rPr>
          <w:rStyle w:val="Hyperlink"/>
          <w:color w:val="000000" w:themeColor="text1"/>
          <w:u w:val="none"/>
        </w:rPr>
        <w:t>All comments must be received by 5:00 p.m.</w:t>
      </w:r>
      <w:r w:rsidRPr="000B248B">
        <w:rPr>
          <w:color w:val="000000" w:themeColor="text1"/>
        </w:rPr>
        <w:t xml:space="preserve"> on</w:t>
      </w:r>
      <w:r w:rsidRPr="00B56ABC">
        <w:t xml:space="preserve"> </w:t>
      </w:r>
      <w:r w:rsidR="000B248B">
        <w:t>February 1</w:t>
      </w:r>
      <w:r w:rsidR="00AA3971">
        <w:t>8</w:t>
      </w:r>
      <w:r w:rsidRPr="00B56ABC">
        <w:t>, 20</w:t>
      </w:r>
      <w:r>
        <w:t>20</w:t>
      </w:r>
      <w:r w:rsidRPr="00B56ABC">
        <w:t>.</w:t>
      </w:r>
      <w:r w:rsidRPr="00200D9D">
        <w:t xml:space="preserve"> </w:t>
      </w:r>
      <w:r w:rsidRPr="00343717">
        <w:t>For e-mailed comments, please include the project title in the subject line, attach comments in MS Word format, and include the commenter’s name and U.S. Postal Service mailing address.</w:t>
      </w:r>
      <w:r w:rsidRPr="00B56ABC">
        <w:rPr>
          <w:b/>
        </w:rPr>
        <w:t xml:space="preserve"> </w:t>
      </w:r>
    </w:p>
    <w:sectPr w:rsidR="00EA0AD4" w:rsidSect="000B248B">
      <w:pgSz w:w="12240" w:h="15840"/>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386"/>
    <w:rsid w:val="000B248B"/>
    <w:rsid w:val="00136353"/>
    <w:rsid w:val="006E7386"/>
    <w:rsid w:val="007C747A"/>
    <w:rsid w:val="00AA3971"/>
    <w:rsid w:val="00B92DFB"/>
    <w:rsid w:val="00EA0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A28F0"/>
  <w15:chartTrackingRefBased/>
  <w15:docId w15:val="{C27AFE19-29F4-46F1-A2C6-E4E9D0937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7386"/>
    <w:pPr>
      <w:spacing w:after="240" w:line="264"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6E73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E7386"/>
    <w:rPr>
      <w:rFonts w:ascii="Arial" w:hAnsi="Arial"/>
      <w:b w:val="0"/>
      <w:color w:val="0000FF"/>
      <w:sz w:val="24"/>
      <w:u w:val="single"/>
    </w:rPr>
  </w:style>
  <w:style w:type="paragraph" w:styleId="BodyText">
    <w:name w:val="Body Text"/>
    <w:aliases w:val="(ALT+B) Char Char,Body Text Char1 Char Char Char,Char,(ALT+B),(ALT+B) Char Char1,(ALT+B) Cha1 Char Char,Body Text Char Char Char Char,Body Text Char Char Char,Body Text Char1 Char1 Char Char,Body Text Char Cha,bt,BT,Body Text1,vv,Outline-1"/>
    <w:link w:val="BodyTextChar"/>
    <w:uiPriority w:val="1"/>
    <w:qFormat/>
    <w:rsid w:val="006E7386"/>
    <w:pPr>
      <w:spacing w:after="240" w:line="264" w:lineRule="auto"/>
      <w:jc w:val="both"/>
    </w:pPr>
    <w:rPr>
      <w:rFonts w:ascii="Arial" w:eastAsia="Times New Roman" w:hAnsi="Arial" w:cs="Arial"/>
      <w:sz w:val="24"/>
      <w:szCs w:val="20"/>
    </w:rPr>
  </w:style>
  <w:style w:type="character" w:customStyle="1" w:styleId="BodyTextChar">
    <w:name w:val="Body Text Char"/>
    <w:aliases w:val="(ALT+B) Char Char Char,Body Text Char1 Char Char Char Char,Char Char,(ALT+B) Char,(ALT+B) Char Char1 Char,(ALT+B) Cha1 Char Char Char,Body Text Char Char Char Char Char,Body Text Char Char Char Char1,Body Text Char1 Char1 Char Char Char"/>
    <w:basedOn w:val="DefaultParagraphFont"/>
    <w:link w:val="BodyText"/>
    <w:uiPriority w:val="1"/>
    <w:rsid w:val="006E7386"/>
    <w:rPr>
      <w:rFonts w:ascii="Arial" w:eastAsia="Times New Roman" w:hAnsi="Arial" w:cs="Arial"/>
      <w:sz w:val="24"/>
      <w:szCs w:val="20"/>
    </w:rPr>
  </w:style>
  <w:style w:type="character" w:styleId="CommentReference">
    <w:name w:val="annotation reference"/>
    <w:uiPriority w:val="99"/>
    <w:qFormat/>
    <w:rsid w:val="006E7386"/>
    <w:rPr>
      <w:sz w:val="16"/>
      <w:szCs w:val="16"/>
    </w:rPr>
  </w:style>
  <w:style w:type="paragraph" w:styleId="CommentText">
    <w:name w:val="annotation text"/>
    <w:basedOn w:val="Normal"/>
    <w:link w:val="CommentTextChar"/>
    <w:rsid w:val="006E7386"/>
    <w:rPr>
      <w:sz w:val="20"/>
    </w:rPr>
  </w:style>
  <w:style w:type="character" w:customStyle="1" w:styleId="CommentTextChar">
    <w:name w:val="Comment Text Char"/>
    <w:basedOn w:val="DefaultParagraphFont"/>
    <w:link w:val="CommentText"/>
    <w:rsid w:val="006E7386"/>
    <w:rPr>
      <w:rFonts w:ascii="Times New Roman" w:eastAsia="Times New Roman" w:hAnsi="Times New Roman" w:cs="Times New Roman"/>
      <w:sz w:val="20"/>
      <w:szCs w:val="20"/>
    </w:rPr>
  </w:style>
  <w:style w:type="paragraph" w:styleId="Title">
    <w:name w:val="Title"/>
    <w:basedOn w:val="Normal"/>
    <w:link w:val="TitleChar"/>
    <w:qFormat/>
    <w:rsid w:val="006E7386"/>
    <w:pPr>
      <w:jc w:val="center"/>
    </w:pPr>
    <w:rPr>
      <w:rFonts w:ascii="Arial" w:hAnsi="Arial"/>
      <w:sz w:val="28"/>
    </w:rPr>
  </w:style>
  <w:style w:type="character" w:customStyle="1" w:styleId="TitleChar">
    <w:name w:val="Title Char"/>
    <w:basedOn w:val="DefaultParagraphFont"/>
    <w:link w:val="Title"/>
    <w:rsid w:val="006E7386"/>
    <w:rPr>
      <w:rFonts w:ascii="Arial" w:eastAsia="Times New Roman" w:hAnsi="Arial" w:cs="Times New Roman"/>
      <w:sz w:val="28"/>
      <w:szCs w:val="20"/>
    </w:rPr>
  </w:style>
  <w:style w:type="paragraph" w:customStyle="1" w:styleId="StyleBodyTextALTBCharCharBodyTextChar1CharCharCharCh">
    <w:name w:val="Style Body Text(ALT+B) Char CharBody Text Char1 Char Char CharCh..."/>
    <w:basedOn w:val="BodyText"/>
    <w:rsid w:val="006E7386"/>
  </w:style>
  <w:style w:type="paragraph" w:customStyle="1" w:styleId="LetterOrg">
    <w:name w:val="LetterOrg"/>
    <w:basedOn w:val="Heading1"/>
    <w:qFormat/>
    <w:rsid w:val="006E7386"/>
    <w:pPr>
      <w:spacing w:before="120" w:after="240" w:line="240" w:lineRule="auto"/>
      <w:jc w:val="center"/>
    </w:pPr>
    <w:rPr>
      <w:rFonts w:ascii="Arial" w:hAnsi="Arial" w:cs="Arial"/>
    </w:rPr>
  </w:style>
  <w:style w:type="character" w:customStyle="1" w:styleId="Heading1Char">
    <w:name w:val="Heading 1 Char"/>
    <w:basedOn w:val="DefaultParagraphFont"/>
    <w:link w:val="Heading1"/>
    <w:uiPriority w:val="9"/>
    <w:rsid w:val="006E7386"/>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6E73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7386"/>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0B248B"/>
    <w:pPr>
      <w:spacing w:line="240" w:lineRule="auto"/>
    </w:pPr>
    <w:rPr>
      <w:b/>
      <w:bCs/>
    </w:rPr>
  </w:style>
  <w:style w:type="character" w:customStyle="1" w:styleId="CommentSubjectChar">
    <w:name w:val="Comment Subject Char"/>
    <w:basedOn w:val="CommentTextChar"/>
    <w:link w:val="CommentSubject"/>
    <w:uiPriority w:val="99"/>
    <w:semiHidden/>
    <w:rsid w:val="000B248B"/>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0B24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atasha.Vidic@waterboards.ca.gov" TargetMode="External"/><Relationship Id="rId5" Type="http://schemas.openxmlformats.org/officeDocument/2006/relationships/hyperlink" Target="https://www.waterboards.ca.gov/centralvalley/public_notices/"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Jolley, Ryan</dc:creator>
  <cp:keywords/>
  <dc:description/>
  <cp:lastModifiedBy>Bishop, Erica</cp:lastModifiedBy>
  <cp:revision>5</cp:revision>
  <dcterms:created xsi:type="dcterms:W3CDTF">2019-12-19T23:30:00Z</dcterms:created>
  <dcterms:modified xsi:type="dcterms:W3CDTF">2020-01-10T21:28:00Z</dcterms:modified>
</cp:coreProperties>
</file>